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Relationship Id="rId1" Target="word/document.xml" Type="http://schemas.openxmlformats.org/officeDocument/2006/relationships/officeDocument"/></Relationships>

</file>

<file path=word/document.xml><?xml version="1.0" encoding="utf-8"?>
<w:document xmlns:r="http://schemas.openxmlformats.org/officeDocument/2006/relationships" xmlns:w="http://schemas.openxmlformats.org/wordprocessingml/2006/main">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funtzionario publikoek edo eskuin muturreko taldeek eragindako indarkeriazko gertakarien gaineko informazioa bilduko lukeen dokumentu-funts bat sortzeari buruzkoa. Galdera argitaratu zen 2017ko ekainaren 27ko 95. Nafarroako Parlamentuko Aldizkari Ofizialean.</w:t>
      </w:r>
    </w:p>
    <w:p>
      <w:pPr>
        <w:pStyle w:val="0"/>
        <w:suppressAutoHyphens w:val="false"/>
        <w:rPr>
          <w:rStyle w:val="1"/>
        </w:rPr>
      </w:pPr>
      <w:r>
        <w:rPr>
          <w:rStyle w:val="1"/>
        </w:rPr>
        <w:t xml:space="preserve">Iruñean, 2017ko uztailaren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Bakartxo Ruiz Jaso andreak idatzizko galdera egin du (9-17/PES-00189). Hauxe da horri buruz Herritarrekiko eta Erakundeekiko Harremanetarako kontseilariak ematen dion informazioa:</w:t>
      </w:r>
    </w:p>
    <w:p>
      <w:pPr>
        <w:pStyle w:val="0"/>
        <w:suppressAutoHyphens w:val="false"/>
        <w:rPr>
          <w:rStyle w:val="1"/>
        </w:rPr>
      </w:pPr>
      <w:r>
        <w:rPr>
          <w:rStyle w:val="1"/>
        </w:rPr>
        <w:t xml:space="preserve">Eskuin muturreko taldeek edo funtzionario publikoek eragindako indarkeriazko egitateen funts dokumentalerako laguntzen partidari buruzko galderaren erantzunean, lehenbizi horri buruz beste batzuetan egin ditugun oharrak berretsi behar dizkizut. Zuzenketa ez zenez sartu 2. kapituluan –horren bidez, txostenak enkargatu ahalko ziren–, baizik eta 4. kapituluan –hau da, kapital-transferentzienean (diru-laguntzak)–, zailtasunak sortu dira informazioa bilduko duen dokumentu-funts horrekin aurrera egiteko garaian. Diru-laguntzak Administrazioaz kanpoko eragile bat egiten ari den lan batean laguntzeko modu bat dira, halako moduz non lan horren emaitzen jabea bera izaten jarraitzen duen, hortik ateratzen den materiala Admininistrazioari transferitzeko inongo betebeharrik gabe, ezta horretarako diru-laguntza jaso duenean ere.</w:t>
      </w:r>
    </w:p>
    <w:p>
      <w:pPr>
        <w:pStyle w:val="0"/>
        <w:suppressAutoHyphens w:val="false"/>
        <w:rPr>
          <w:rStyle w:val="1"/>
        </w:rPr>
      </w:pPr>
      <w:r>
        <w:rPr>
          <w:rStyle w:val="1"/>
        </w:rPr>
        <w:t xml:space="preserve">Horri dagokionez, jada aurrekontuei buruzko eztabaidan, Gobernuak planteatu zuen (proposatutako zuzenketen berri izan zuenean) partida hori 4. kapitulutik, zeinean kokatu baitzen EH Bildu, Podemos, I-E eta Geroa Bai taldeen zuzenketa batez, 2. kapitulura. Azkenean, ez zen horrela egin, eta partida 4. kapituluan geratu zen. Geroztik, berriz ere iradoki zen horri buruzko aldaketa bat egin beharko litzatekeela Parlamentuan bertan, zeren eta Parlamentuan aurrekontuei buruzko aurreproiektuan sartutako zuzenketa bat zenez, Gobernuan ezin baikenuen inongo aldaketarik egin.</w:t>
      </w:r>
    </w:p>
    <w:p>
      <w:pPr>
        <w:pStyle w:val="0"/>
        <w:suppressAutoHyphens w:val="false"/>
        <w:rPr>
          <w:rStyle w:val="1"/>
        </w:rPr>
      </w:pPr>
      <w:r>
        <w:rPr>
          <w:rStyle w:val="1"/>
        </w:rPr>
        <w:t xml:space="preserve">Azkenean, partida 4. kapituluan (diru-laguntzak) geratu zen, eta baieztatu digute ez dela hartan aldaketarik izanen. Orduan, hasi gara espedientea prestatzen, eta aurrekontu-partidaren helburuei ahal den hobekien egokitzen zaien deialdi baten oinarriak landu ditugu, azaldutako zailtasunen jakinaren gainean egonda.</w:t>
      </w:r>
    </w:p>
    <w:p>
      <w:pPr>
        <w:pStyle w:val="0"/>
        <w:suppressAutoHyphens w:val="false"/>
        <w:rPr>
          <w:rStyle w:val="1"/>
          <w:spacing w:val="1,919"/>
        </w:rPr>
      </w:pPr>
      <w:r>
        <w:rPr>
          <w:rStyle w:val="1"/>
          <w:spacing w:val="1,919"/>
        </w:rPr>
        <w:t xml:space="preserve">Puntu horretantxe gaude orain, eta horiexek dira galderaren xede den aurrekontu-partida kudeatzeko Gobernuak egin dituen urratsak. Printzipioz, Departamentuko zerbitzu juridiko eta administratiboek egokitzat jotzen badute, diru-laguntzen deialdi bat argitaratuko genuke, zeinak aukera emanen bailuke ekonomikoki lankidetzan jarduteko eskuin muturreko taldeek edo funtzionario publikoek eragindako arrazoi politikoko testuinguruetako giza eskubideen urraketei buruzko azterlanak egiten dituzten ikerketa-zentroekin.</w:t>
      </w:r>
    </w:p>
    <w:p>
      <w:pPr>
        <w:pStyle w:val="0"/>
        <w:suppressAutoHyphens w:val="false"/>
        <w:rPr>
          <w:rStyle w:val="1"/>
        </w:rPr>
      </w:pPr>
      <w:r>
        <w:rPr>
          <w:rStyle w:val="1"/>
        </w:rPr>
        <w:t xml:space="preserve">Hori guztia jakinarazten dizut, Nafarroako Parlamentuko Erregelamenduaren 194. artikuluan ezarritakoa betez.</w:t>
      </w:r>
    </w:p>
    <w:p>
      <w:pPr>
        <w:pStyle w:val="0"/>
        <w:suppressAutoHyphens w:val="false"/>
        <w:rPr>
          <w:rStyle w:val="1"/>
        </w:rPr>
      </w:pPr>
      <w:r>
        <w:rPr>
          <w:rStyle w:val="1"/>
        </w:rPr>
        <w:t xml:space="preserve">Iruñean, 2017ko uztailaren 28an</w:t>
      </w:r>
    </w:p>
    <w:p>
      <w:pPr>
        <w:pStyle w:val="0"/>
        <w:suppressAutoHyphens w:val="false"/>
        <w:rPr>
          <w:rStyle w:val="1"/>
        </w:rPr>
      </w:pPr>
      <w:r>
        <w:rPr>
          <w:rStyle w:val="1"/>
        </w:rPr>
        <w:t xml:space="preserve">Herritarrekiko eta Erakundeekiko Harremanetarako kontseilaria: Ana Ollo Hualde</w:t>
      </w:r>
    </w:p>
  </w:body>
</w:document>
</file>

<file path=word/numbering.xml><?xml version="1.0" encoding="utf-8"?>
<w:numbering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Relationship Id="rId1" Target="styles.xml" Type="http://schemas.openxmlformats.org/officeDocument/2006/relationships/styles"/><Relationship Id="rId2" Target="numbering.xml" Type="http://schemas.openxmlformats.org/officeDocument/2006/relationships/numbering"/></Relationships>

</file>