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2017-2018 ikasturtean 9 eserleku baino gehiagoko ibilgailuekiko eskola-garraioko zerbitzua kontratatzeko lizitazio berriari buruzkoa. Galdera 2017ko urriaren 6ko 123. Nafarroako Parlamentuko Aldizkari Ofizialean argitaratu zen.</w:t>
      </w:r>
    </w:p>
    <w:p>
      <w:pPr>
        <w:pStyle w:val="0"/>
        <w:suppressAutoHyphens w:val="false"/>
        <w:rPr>
          <w:rStyle w:val="1"/>
        </w:rPr>
      </w:pPr>
      <w:r>
        <w:rPr>
          <w:rStyle w:val="1"/>
        </w:rPr>
        <w:t xml:space="preserve">Iruñean, 2017ko urriaren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(UPN) atxikitako foru parlamentari Alberto Catalán Higueras jaunak idatziz erantzuteko galdera egin du (9-17/PES-00214). Hauxe da Nafarroako Hezkuntzako kontseilariaren erantzuna:</w:t>
      </w:r>
    </w:p>
    <w:p>
      <w:pPr>
        <w:pStyle w:val="0"/>
        <w:suppressAutoHyphens w:val="false"/>
        <w:rPr>
          <w:rStyle w:val="1"/>
        </w:rPr>
      </w:pPr>
      <w:r>
        <w:rPr>
          <w:rStyle w:val="1"/>
        </w:rPr>
        <w:t xml:space="preserve">Hezkuntza Departamentuak 2017ko uztailaren 1ean argitaratu zuen 2017-2018 ikasturtetik 2020-2021 ikasturtera bitarteko eskola-garraioaren zerbitzuaren lizitazioa.</w:t>
      </w:r>
    </w:p>
    <w:p>
      <w:pPr>
        <w:pStyle w:val="0"/>
        <w:suppressAutoHyphens w:val="false"/>
        <w:rPr>
          <w:rStyle w:val="1"/>
        </w:rPr>
      </w:pPr>
      <w:r>
        <w:rPr>
          <w:rStyle w:val="1"/>
        </w:rPr>
        <w:t xml:space="preserve">Uztailaren 11n, Nafarroako Errepideko Garraioko eta Logistikako Enpresaburuen Elkarteak kontratazio publikoaren arloko erreklamazio bat aurkeztu zuen Nafarroako Kontratu Publikoen Administrazio Auzitegian; bertan alegatzen zuen, arau-hauste bat gertatua zela lizitazioa gidatzen duten publizitate-, gardentasun- eta lehia-arauetan, eta prozedura eteteko kautelazko neurria eskatzen zuen.</w:t>
      </w:r>
    </w:p>
    <w:p>
      <w:pPr>
        <w:pStyle w:val="0"/>
        <w:suppressAutoHyphens w:val="false"/>
        <w:rPr>
          <w:rStyle w:val="1"/>
        </w:rPr>
      </w:pPr>
      <w:r>
        <w:rPr>
          <w:rStyle w:val="1"/>
        </w:rPr>
        <w:t xml:space="preserve">Irailaren 25eko 56/2017 Erabakiaren bitartez, Nafarroako Kontratu Publikoen Administrazio Auzitegiak erreklamazio hori baietsi eta lizitazio prozedura baliogabetu zuen, baliozkotzerako inongo aukerarik gabe.</w:t>
      </w:r>
    </w:p>
    <w:p>
      <w:pPr>
        <w:pStyle w:val="0"/>
        <w:suppressAutoHyphens w:val="false"/>
        <w:rPr>
          <w:rStyle w:val="1"/>
        </w:rPr>
      </w:pPr>
      <w:r>
        <w:rPr>
          <w:rStyle w:val="1"/>
        </w:rPr>
        <w:t xml:space="preserve">Hezkuntza Departamentua beste lizitazio bat prestatzen ari da, Nafarroako Errepideko Garraioko eta Logistikako Enpresaburuen Elkarteak alegatu eta Nafarroako Kontratu Publikoen Administrazio Auzitegiak baietsi zituen gai guztiei egokitua. Kontratazio hori arautuko duten pleguak ez daude guztiz idatzita, eta aurreikusten da hilabeteko epean zerbitzu hori berriz ere lizitatu ahal izatea.</w:t>
      </w:r>
    </w:p>
    <w:p>
      <w:pPr>
        <w:pStyle w:val="0"/>
        <w:suppressAutoHyphens w:val="false"/>
        <w:rPr>
          <w:rStyle w:val="1"/>
        </w:rPr>
      </w:pPr>
      <w:r>
        <w:rPr>
          <w:rStyle w:val="1"/>
        </w:rPr>
        <w:t xml:space="preserve">Aurreikusita dago kontratazio berria Nafarroako Gobernuak baimendutako gehieneko preziokoa izatea, 11.952.439,00 eurokoa; hau da, aurreko lizitazioan baino 245.596,90 euro gehiago.</w:t>
      </w:r>
    </w:p>
    <w:p>
      <w:pPr>
        <w:pStyle w:val="0"/>
        <w:suppressAutoHyphens w:val="false"/>
        <w:rPr>
          <w:rStyle w:val="1"/>
        </w:rPr>
      </w:pPr>
      <w:r>
        <w:rPr>
          <w:rStyle w:val="1"/>
        </w:rPr>
        <w:t xml:space="preserve">Gainera, 9 toki baino gehiago dituzten ibilgailuen (autobusak) ibilaldiak 14 gutxiago dira guztira, aurreko lizitazioan (2013-2017) izan zirenekin alderatuta. Guztira, 258 ibilaldi dira.</w:t>
      </w:r>
    </w:p>
    <w:p>
      <w:pPr>
        <w:pStyle w:val="0"/>
        <w:suppressAutoHyphens w:val="false"/>
        <w:rPr>
          <w:rStyle w:val="1"/>
        </w:rPr>
      </w:pPr>
      <w:r>
        <w:rPr>
          <w:rStyle w:val="1"/>
        </w:rPr>
        <w:t xml:space="preserve">Kautelazko etetearen ondoren, Hezkuntza Departamentuak aurreko lizitazioan zerbitzua ematen zuten enpresei ikasturtearen hasieran enkargatu zizkien 2017-2018 ikasturterako proposatutako ibilbide berriak, ordutegi, ibilbide eta zerbitzua emateko bestelako baldintza berrien arabera. Kontratazioaren xedeko aldaketen araberako egindako negoziazio-prozesuan, kontratatutako ibilbide guztien prezioak doitu ziren, gorantz zein beherantz.</w:t>
      </w:r>
    </w:p>
    <w:p>
      <w:pPr>
        <w:pStyle w:val="0"/>
        <w:suppressAutoHyphens w:val="false"/>
        <w:rPr>
          <w:rStyle w:val="1"/>
        </w:rPr>
      </w:pPr>
      <w:r>
        <w:rPr>
          <w:rStyle w:val="1"/>
        </w:rPr>
        <w:t xml:space="preserve">Iruñean, 2017ko urriaren 27an.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