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organizativas o protocolos de actuación para evitar situaciones como el incendio producido en unas viviendas de Tafalla el pasado 31 de diciembre de 2017, formulada por la Ilma. Sra. D.ª María Inmaculada Jurío Macaya.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Inma Jurio Macaya, adscrita al Grupo Parlamentario Partido Socialista de Navarra, al amparo de lo establecido en el Reglamento de la Cámara, formula a la Consejera de Interior, para contestación en el Pleno, la siguiente pregunta oral.</w:t>
      </w:r>
    </w:p>
    <w:p>
      <w:pPr>
        <w:pStyle w:val="0"/>
        <w:suppressAutoHyphens w:val="false"/>
        <w:rPr>
          <w:rStyle w:val="1"/>
        </w:rPr>
      </w:pPr>
      <w:r>
        <w:rPr>
          <w:rStyle w:val="1"/>
        </w:rPr>
        <w:t xml:space="preserve">Como consecuencia del incendio producido en unas viviendas de Tafalla el pasado 31 de diciembre:</w:t>
      </w:r>
    </w:p>
    <w:p>
      <w:pPr>
        <w:pStyle w:val="0"/>
        <w:suppressAutoHyphens w:val="false"/>
        <w:rPr>
          <w:rStyle w:val="1"/>
        </w:rPr>
      </w:pPr>
      <w:r>
        <w:rPr>
          <w:rStyle w:val="1"/>
        </w:rPr>
        <w:t xml:space="preserve">¿Tiene el Gobierno medidas organizativas o protocolos de actuación o los va a establecer, en su caso, para evitar situaciones como las que se produjeron el día señalado en el parque de bomberos de Tafalla?</w:t>
      </w:r>
    </w:p>
    <w:p>
      <w:pPr>
        <w:pStyle w:val="0"/>
        <w:suppressAutoHyphens w:val="false"/>
        <w:rPr>
          <w:rStyle w:val="1"/>
        </w:rPr>
      </w:pPr>
      <w:r>
        <w:rPr>
          <w:rStyle w:val="1"/>
        </w:rPr>
        <w:t xml:space="preserve">Pamplona, 2 de enero de 2018</w:t>
      </w:r>
    </w:p>
    <w:p>
      <w:pPr>
        <w:pStyle w:val="0"/>
        <w:suppressAutoHyphens w:val="false"/>
        <w:rPr>
          <w:rStyle w:val="1"/>
        </w:rPr>
      </w:pPr>
      <w:r>
        <w:rPr>
          <w:rStyle w:val="1"/>
        </w:rPr>
        <w:t xml:space="preserve">La Parlamentaria Foral: Inma Jurio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