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Gobernuak nekazaritzako aseguruei egindako ekarpenari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Javier García Jiménez jaunak, Legebiltzarreko Erregelamenduan ezarritakoaren babesean, honako galdera hau aurkezten du, Landa Garepeneko kontseilari Isabel Elizalde andreak Osoko Bilkuran ahoz erantzun dezan:</w:t>
      </w:r>
    </w:p>
    <w:p>
      <w:pPr>
        <w:pStyle w:val="0"/>
        <w:suppressAutoHyphens w:val="false"/>
        <w:rPr>
          <w:rStyle w:val="1"/>
        </w:rPr>
      </w:pPr>
      <w:r>
        <w:rPr>
          <w:rStyle w:val="1"/>
        </w:rPr>
        <w:t xml:space="preserve">Zure ustez, aski al da Nafarroako Gobernuak nekazaritzako aseguruei egindako ekarpena?</w:t>
      </w:r>
    </w:p>
    <w:p>
      <w:pPr>
        <w:pStyle w:val="0"/>
        <w:suppressAutoHyphens w:val="false"/>
        <w:rPr>
          <w:rStyle w:val="1"/>
        </w:rPr>
      </w:pPr>
      <w:r>
        <w:rPr>
          <w:rStyle w:val="1"/>
        </w:rPr>
        <w:t xml:space="preserve">Iruñean, 2018ko urtarrilaren 10ean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