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29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colocación de un mástil con una bandera en los muros de las ruinas del castillo-palacio de Tiebas,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las siguientes preguntas: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Desde hace unas semanas se viene comprobando la presencia en uno de los muros de las ruinas del castillo-palacio de Tiebas de un mástil con una bandera.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 ser un Bien de Interés Cultural y estar inscrito en el Registro General del Patrimonio Histórico Español interesa conocer: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¿Es conocedor el Departamento de Cultura "Institución Príncipe de Viana" de la colocación de dicho mástil en el muro de dicho castillo-palacio?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¿Quién es el responsable de dicha colocación?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¿Ha contado con autorización del Departamento de Cultura?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¿Considera el departamento que puede afectar negativamente al mantenimiento de dichas ruinas?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En caso de que el departamento no haya autorizado dicha intervención ¿qué medidas piensa adoptar?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Corella, a 23 de enero de 2018 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