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Esako urtegia handitzeko proiektuaren segurtasunari buruzko nazioarteko txosten bat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parlamentarioko foru parlamentari Marisa de Simón Caballero andreak, Legebiltzarreko Erregelamenduan ezarritakoaren babesean, gaurkotasun handiko honako galdera hau egin du, Gobernuak parlamentu honen hurrengo Osoko Bilkuran erantzun dezan:</w:t>
      </w:r>
    </w:p>
    <w:p>
      <w:pPr>
        <w:pStyle w:val="0"/>
        <w:suppressAutoHyphens w:val="false"/>
        <w:rPr>
          <w:rStyle w:val="1"/>
        </w:rPr>
      </w:pPr>
      <w:r>
        <w:rPr>
          <w:rStyle w:val="1"/>
        </w:rPr>
        <w:t xml:space="preserve">Esako urtegia handitzeko obrek aurrera egiten dute, nahiz eta oraindik ziurgabetasuna egon urtegiaren segurtasunari dagokionez, eta eskuineko mazelari buruz ere bai, bertan luiziak gertatu direlako.</w:t>
      </w:r>
    </w:p>
    <w:p>
      <w:pPr>
        <w:pStyle w:val="0"/>
        <w:suppressAutoHyphens w:val="false"/>
        <w:rPr>
          <w:rStyle w:val="1"/>
        </w:rPr>
      </w:pPr>
      <w:r>
        <w:rPr>
          <w:rStyle w:val="1"/>
        </w:rPr>
        <w:t xml:space="preserve">2016ko ekainaren 21eko txosten tekniko batean —Nafarroako Gobernuaren eskariz departamentuen arteko lantalde batek egina da, Esa handitzeko obren segurtasuna ebaluatzeko—, ondorioztatzen zen ziurgabetasun handiak zeudela urtegiaren eta eskuineko mazelaren segurtasunari buruz, eta obrak gelditzeko gomendatzen zuen, salbu eta oraingo presaren eta mazelaren segurtasunari dagokionean, presaren eta mazelen segurtasuna neurri arrazoizkoan bermatzen duen azterlanik ez dagoen bitartean.</w:t>
      </w:r>
    </w:p>
    <w:p>
      <w:pPr>
        <w:pStyle w:val="0"/>
        <w:suppressAutoHyphens w:val="false"/>
        <w:rPr>
          <w:rStyle w:val="1"/>
        </w:rPr>
      </w:pPr>
      <w:r>
        <w:rPr>
          <w:rStyle w:val="1"/>
        </w:rPr>
        <w:t xml:space="preserve">2017ko irailaren 6an Nafarroako Gobernuak erabaki zuen departamentuen arteko lantalde horri enkargatzea Esako urtegia handitzeko proiektuaren segurtasunari buruzko txosten bat eska ziezaiela nazioarteko adituei.</w:t>
      </w:r>
    </w:p>
    <w:p>
      <w:pPr>
        <w:pStyle w:val="0"/>
        <w:suppressAutoHyphens w:val="false"/>
        <w:rPr>
          <w:rStyle w:val="1"/>
        </w:rPr>
      </w:pPr>
      <w:r>
        <w:rPr>
          <w:rStyle w:val="1"/>
        </w:rPr>
        <w:t xml:space="preserve">“Nafarroako Gobernuaren erabakia, 2017ko irailaren 6koa, Esako urtegia handitzeko obren segurtasunaren arloko zenbait alderdiri buruzkoa.</w:t>
      </w:r>
    </w:p>
    <w:p>
      <w:pPr>
        <w:pStyle w:val="0"/>
        <w:suppressAutoHyphens w:val="false"/>
        <w:rPr>
          <w:rStyle w:val="1"/>
        </w:rPr>
      </w:pPr>
      <w:r>
        <w:rPr>
          <w:rStyle w:val="1"/>
        </w:rPr>
        <w:t xml:space="preserve">ERABAKIA</w:t>
      </w:r>
    </w:p>
    <w:p>
      <w:pPr>
        <w:pStyle w:val="0"/>
        <w:suppressAutoHyphens w:val="false"/>
        <w:rPr>
          <w:rStyle w:val="1"/>
        </w:rPr>
      </w:pPr>
      <w:r>
        <w:rPr>
          <w:rStyle w:val="1"/>
        </w:rPr>
        <w:t xml:space="preserve">1. Behar diren kudeaketak egitea, zehazte aldera nola osatu talde bat edo batzuk, nazioarteko aditu independenteekin, obra hidrauliko handiekin lotutako arrisku geologikoen arloan nazioarteko entzute handia dutenekin. Talde horri edo horiei Gobernuak irizpen bat eskatuko die, 2016ko ekainaren 21eko txosten teknikoaren 6. epigrafean aipatzen diren azterlan eta txostenen xedearen gainekoa. Irizpenak iritzi espresa eman beharko du Esako urtegia handitzeko proiektuaren segurtasunari buruz, harekin lotutako arriskuen ebaluazioari buruz, horretarako arriskuak aztertzeko eta ebaluatzeko metodoak erabiliz, arriskuen onargarritasunerako nazioartean diren irizpide aurreratuenak aplikatuz...”</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Nola dago txosten horren prestaketa, nortzuk dira prestatzen ari diren adituak eta noizko aurreikusten da bukaera?</w:t>
      </w:r>
    </w:p>
    <w:p>
      <w:pPr>
        <w:pStyle w:val="0"/>
        <w:suppressAutoHyphens w:val="false"/>
        <w:rPr>
          <w:rStyle w:val="1"/>
        </w:rPr>
      </w:pPr>
      <w:r>
        <w:rPr>
          <w:rStyle w:val="1"/>
        </w:rPr>
        <w:t xml:space="preserve">Iruñean, 2018ko otsailaren 5ean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