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19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implantación de nuevos Grados universitarios en el Campus de la UPNA en Tudela,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el Campus de la Universidad Pública de Navarra (UPNA) en Tudela debe albergar nuevos Grados universitarios a los ya existentes?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la implantación de nuevos Grados en el Campus de la UPNA ubicado en Tudela mejoraría la oferta universitaria de la UPNA?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el establecimiento de nuevos Grados universitarios en el Campus de UPNA en Tudela contribuye al desarrollo equilibrado de toda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12 de febrero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