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26an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Foru Eraentza Berrezarri eta Hobetzeari buruzko Lege Organikoaren 19.1.b) artikuluak aitortzen dien legegintza-ekimena erabiliz, Ana Beltrán Villalba andreak jaiotza-tasa sustatzeko laguntza ekonomikoak arautzen dituen Foru Lege proposamena aurkeztu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148. artikuluan ezarritakoarekin bat, Eledunen Batzarrari entzun ondoren, hona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Agintzea Nafarroako Parlamentuko Aldizkari Ofizialean argitara dadin jaiotza-tasa sustatzeko laguntza ekonomikoak arautzen dituen Foru Lege proposamena.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Foru lege proposamen hori Nafarroako Gobernuari igortzea, Erregelamenduko 148. artikuluan ezarritako ondorioetarako.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Foru Lege proposamena, jaiotza-tasa sustatzeko laguntza ekonomikoak arautzen dituena</w:t>
      </w:r>
    </w:p>
    <w:p>
      <w:pPr>
        <w:pStyle w:val="0"/>
        <w:jc w:val="center"/>
        <w:ind w:firstLine="0"/>
        <w:suppressAutoHyphens w:val="false"/>
        <w:rPr>
          <w:rStyle w:val="1"/>
        </w:rPr>
      </w:pPr>
      <w:r>
        <w:rPr>
          <w:rStyle w:val="1"/>
        </w:rPr>
        <w:t xml:space="preserve">ZIOEN AZALPENA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 foru dekretu bat zegoen 2003tik, amatasuna dela-eta laguntza ekonomiko zuzenak ezartzen zituena, Familiari Laguntzeko 2001eko Planarekin bat.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2012an, krisi ekonomikoaren eraginez, foru dekretu hori indargabetu zen, familientzako laguntza ekonomiko zuzenen beste arau batzuekin batera.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Une honetan, krisi ekonomikoa jada gainditzen ari garelarik, Nafarroa Espainiaren erritmo berean hazten ari da ekonomikoki, eta familiei urte horietan egindako ahalegina itzultzeko unea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Horrenbestez, gure ustez berebiziko garrantzia dauka 2012an indargabetutako amatasun-laguntza zuzenak berriz ere arautzea, lana eta familia bateragarri egitea sustatzeko, eta, bereziki, jaiotza-tasa sustatzeko; izan ere, inoiz baino beharrezkoagoa da orain hori egitea, gizartea zaharkitzen ari baita, eta emakume langileentzako eta familia ugarientzako laguntzak bultzatzea.</w:t>
      </w:r>
    </w:p>
    <w:p>
      <w:pPr>
        <w:pStyle w:val="4"/>
        <w:suppressAutoHyphens w:val="false"/>
        <w:rPr/>
      </w:pPr>
      <w:r>
        <w:rPr/>
        <w:t xml:space="preserve">I. KAPITULUA</w:t>
        <w:br w:type="textWrapping"/>
        <w:t xml:space="preserve">Xedapen orokorrak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artikulua. </w:t>
      </w:r>
      <w:r>
        <w:rPr>
          <w:rStyle w:val="1"/>
        </w:rPr>
        <w:t xml:space="preserve">Xedea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 honen xedea da jaiotza-tasa sustatzeko laguntza zuzenak ematea eta kudeatzea.</w:t>
      </w:r>
    </w:p>
    <w:p>
      <w:pPr>
        <w:pStyle w:val="4"/>
        <w:suppressAutoHyphens w:val="false"/>
        <w:rPr/>
      </w:pPr>
      <w:r>
        <w:rPr/>
        <w:t xml:space="preserve">II. KAPITULUA</w:t>
        <w:br w:type="textWrapping"/>
        <w:t xml:space="preserve">Hiru urtera bitarteko seme-alabak dauzkaten ama langileentzako laguntzak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artikulua </w:t>
      </w:r>
      <w:r>
        <w:rPr>
          <w:rStyle w:val="1"/>
        </w:rPr>
        <w:t xml:space="preserve">Kontzeptua eta onuradunak.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Hiru urtera bitarteko seme-alabak dauzkaten emakumeei urteko 1.200 euroko laguntza ekonomikoa emanen zaie seme-alaba horietako bakoitzagatik, baldin eta beren gain edo besteren kontura jardueraren bat egiten badute eta jarduera horrengatik Gizarte Segurantzaren araubidean alta emanda badaude, kapitulu honen hurrengo artikuluetan ezarritakoaren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artikulua </w:t>
      </w:r>
      <w:r>
        <w:rPr>
          <w:rStyle w:val="1"/>
        </w:rPr>
        <w:t xml:space="preserve">Baldintzak.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Hiru urtera bitarteko seme-alaba bakoitzagatik urteko 1.200 euroko laguntza ekonomikoa jaso ahal izateko, onuradunek honako baldintza hauek bete beharko dituzte: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a) Nafarroan erroldatuta egotea eta helbide fiskala Nafarroan edukitzea.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b) Hiru urtera bitarteko seme-alabak dauzkala kreditatzea.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c) Emakumeak bere gain edo besteren kontura jardueraren bat egiten duela kreditatzea.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d) Gizarte Segurantzan hilean gutxienez ere jardunaldi osoko bost egunen pareko denboran alta emanda dagoela kreditatzea.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4. artikulua.</w:t>
      </w:r>
      <w:r>
        <w:rPr>
          <w:rStyle w:val="1"/>
        </w:rPr>
        <w:t xml:space="preserve"> Eskabidea eta dokumentazioa.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Laguntza jasotzeko eskabideak familiaren arloko departamentu eskudunari zuzenduko zaizkio, eta hark ebatziko ditu.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5. artikulua. </w:t>
      </w:r>
      <w:r>
        <w:rPr>
          <w:rStyle w:val="1"/>
        </w:rPr>
        <w:t xml:space="preserve">Jasotzeko aldia.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Laguntza hiru urtez emanen da, jaiotzatik zenbatzen hasita. Adopzio edo familia-harrera kasuan, adopzioaren ebazpen judizialaren datatik edo harrera iraunkorraren ebazpen administratibo edo judizialaren datatik hasita emanen da laguntza, harik eta adingabeak hiru urte bete arte.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6. artikulua. </w:t>
      </w:r>
      <w:r>
        <w:rPr>
          <w:rStyle w:val="1"/>
        </w:rPr>
        <w:t xml:space="preserve">Zenbatekoa.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Hileko 100 eurokoa izanen da hiru urtez azpiko seme-alaba edo harrerako adingabe bakoitzeko.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7. artikulua.</w:t>
      </w:r>
      <w:r>
        <w:rPr>
          <w:rStyle w:val="1"/>
        </w:rPr>
        <w:t xml:space="preserve"> Betebeharrak.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Laguntza hori jasotzen dutenek familiaren arloko departamentu eskudunari jakinarazi beharko diote, egintza gertatzen denetik hamabost eguneko epean, laguntza ematea ekarri zuten betekizunetan izandako aldaketa oro, salbu eta: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Gizarte Segurantzako afiliazioan izandako aldaketak.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Adingabearen adina.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Harrerako egoeretan izandako aldaketak.</w:t>
      </w:r>
    </w:p>
    <w:p>
      <w:pPr>
        <w:pStyle w:val="4"/>
        <w:suppressAutoHyphens w:val="false"/>
        <w:rPr/>
      </w:pPr>
      <w:r>
        <w:rPr/>
        <w:t xml:space="preserve">III. KAPITULUA</w:t>
        <w:br w:type="textWrapping"/>
        <w:t xml:space="preserve">Hiru seme-alaba edo gehiagoko</w:t>
        <w:br w:type="textWrapping"/>
        <w:t xml:space="preserve">familientzako laguntzak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8. artikulua. </w:t>
      </w:r>
      <w:r>
        <w:rPr>
          <w:rStyle w:val="1"/>
        </w:rPr>
        <w:t xml:space="preserve">Kontzeptua eta onuradunak.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18 urtera bitarteko seme-alaba bakoitzeko urteko 360 euroko laguntza ekonomikoa emanen zaie hiru seme-alaba edo gehiagoko familiei, hirugarren seme-alabatik aitzina eta hori barne, baldin eta horien errenta ez bada erregelamendu bidez ezarritakoa baino handiagoa.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Onuradunak izanen dira legedi indardunarekin bat familia ugariaren izaera dutenak, hiru-seme alaba edo gehiago izateagatik edo familia ugaritzat hartua izateko eskubidea ematen duten baldintzak betetzeagatik.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9. artikulua.</w:t>
      </w:r>
      <w:r>
        <w:rPr>
          <w:rStyle w:val="1"/>
        </w:rPr>
        <w:t xml:space="preserve"> Baldintzak.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Laguntzak jaso ahal izateko, honako baldintza hauek bete beharko dira: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a) Familia ugariaren txartela edukitzea.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a) Nafarroan erroldatuta egotea eta helbide fiskala Nafarroan edukitzea.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c) Laguntza hau jasotzeko eskubidea ematen duten seme-alaben adina eta bizikidetza kreditatzea.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d) Pertsona fisikoen errentaren gaineko zergako likidazio-oinarriaren mugak, erregelamendu bidez ezarritakoak, ez gainditzea.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10. artikulua.</w:t>
      </w:r>
      <w:r>
        <w:rPr>
          <w:rStyle w:val="1"/>
        </w:rPr>
        <w:t xml:space="preserve"> Eskabidea eta dokumentazioa.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Eskabideak familiaren arloko departamentu eskudunari zuzenduko zaizkio, eta hark ebatziko ditu.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11. artikulua. </w:t>
      </w:r>
      <w:r>
        <w:rPr>
          <w:rStyle w:val="1"/>
        </w:rPr>
        <w:t xml:space="preserve">Zenbatekoa.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18 urtera bitarteko seme-alaba bakoitzeko urteko 360 euroko laguntza ekonomikoa emanen da, hirugarrenetik aitzina eta hori barne.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12. artikulua. </w:t>
      </w:r>
      <w:r>
        <w:rPr>
          <w:rStyle w:val="1"/>
        </w:rPr>
        <w:t xml:space="preserve">Jasotzeko aldia.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Baldintzak betetzen diren bitartean emanen da laguntza.</w:t>
      </w:r>
    </w:p>
    <w:p>
      <w:pPr>
        <w:pStyle w:val="4"/>
        <w:suppressAutoHyphens w:val="false"/>
        <w:rPr/>
      </w:pPr>
      <w:r>
        <w:rPr/>
        <w:t xml:space="preserve">IV. KAPITULUA</w:t>
        <w:br w:type="textWrapping"/>
        <w:t xml:space="preserve">Kudeaketa eta kontrola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13. artikulua.</w:t>
      </w:r>
      <w:r>
        <w:rPr>
          <w:rStyle w:val="1"/>
        </w:rPr>
        <w:t xml:space="preserve"> Ebazpena eta ordainketa.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Erregelamendu bidez ezarriko dira laguntzak ebazteko modua, laguntzak ordaintzeko metodoa, jasotzaileen betebeharrak eta laguntzak iraungitzeko eta itzultzeko arrazoiak.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14. artikulua.</w:t>
      </w:r>
      <w:r>
        <w:rPr>
          <w:rStyle w:val="1"/>
        </w:rPr>
        <w:t xml:space="preserve"> Aurrekontu-izendapena.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2019rako nahiz hurrengo urteetarako Nafarroako Aurrekontu Orokorrean kasuko aurrekontu-partida izendatuko du lege honetan jasotako laguntza-eskabide guztiei aurre egiteko.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Azken xedapenetan lehena.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Familiaren arloko kontseilari eskudunari ahalmena ematen zaio foru lege hau garatzeko eta aplikatzeko eman beharreko xedapenak eta erregelamenduak eman ditzan.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Azken xedapenetan bigarrena.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 honek Nafarroako Aldizkari Ofizialean argitaratu eta biharamunean hartuko du indarra.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4" w:type="paragraph">
    <w:name w:val="Lcapítulo"/>
    <w:basedOn w:val="0"/>
    <w:next w:val="4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customStyle="1" w:styleId="3" w:type="paragraph">
    <w:name w:val="Título"/>
    <w:basedOn w:val="0"/>
    <w:qFormat w:val="true"/>
    <w:pPr>
      <w:jc w:val="both"/>
      <w:ind w:hanging="453.543" w:left="453.543"/>
      <w:spacing w:after="283.465" w:before="0" w:line="240" w:lineRule="auto"/>
      <w:keepNext w:val="false"/>
      <w:keepLines w:val="true"/>
      <w:textFlow w:val="lrTb"/>
      <w:textAlignment w:val="baseline"/>
      <w:suppressAutoHyphens w:val="false"/>
    </w:pPr>
    <w:rPr>
      <w:b/>
      <w:sz w:val="26"/>
      <w:w w:val="110.001"/>
      <w:rFonts w:ascii="Times New Roman" w:cs="Times New Roman" w:eastAsia="Times New Roman" w:hAnsi="Times New Roman"/>
    </w:rPr>
  </w:style>
  <w:style w:customStyle="1" w:styleId="2" w:type="paragraph">
    <w:name w:val="Titulo texto"/>
    <w:basedOn w:val="3"/>
    <w:next w:val="2"/>
    <w:qFormat w:val="true"/>
    <w:pPr>
      <w:jc w:val="center"/>
      <w:ind w:firstLine="0"/>
      <w:spacing w:after="170.079" w:before="283.465" w:line="240" w:lineRule="auto"/>
      <w:keepNext w:val="false"/>
      <w:keepLines w:val="true"/>
      <w:textFlow w:val="lrTb"/>
      <w:textAlignment w:val="baseline"/>
      <w:suppressAutoHyphens w:val="false"/>
    </w:pPr>
    <w:rPr>
      <w:sz w:val="24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