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N-232 errepidearen Errioxako tartean ibilgailu astunak ibiltzea debekatu izanak eragindako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Garapen Ekonomikorako Departamentuari eskatzen diogu honako galdera hauei erantzun diezaien, N-232 errepidearen Errioxako tartean ibilgailu astunak ibiltzea debekatu izanak eragindako egoera dela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Lortu al da Sustapen Ministerioarekiko eta Audenasarekiko behin betiko akordiorik A-68an eta AP-15ean lotune berri bat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Zertan datza akordioa?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epe ezartzen ditu akordioak abian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aurrekontu behar izanen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dira 121-C errepide nazionaleko edukiera-datuak?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dira NA-134 errepide nazionalean egindako edukiera-neurketak?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Sustapen Ministerioarekiko eta Audenasarekiko akordiorik lortu al da AP-68ko Tuterako lotunearen sarreran eta irteeran konponbide bat emateko bertatik igarotzen diren kamioei, halako moduan non ez duten Tuterako lotunetik irten eta berriro sartu behar bi gobernuek ezarritako bidesari-beherapena baliatu ahal izateko?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ba al du inolako neurririk hartzeko asmorik, AP-68a ez hartzearren Nafarroako beste errepide batzuetatik ibiltzen ari diren kamioien joan-etorrien ondorenak arintzeko?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apirilaren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