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Gobernua premiatzen baita albiste faltsuak identifikatzeko prestakuntza jaso dezan Nafarroako hezkuntza-curriculumean eta xede horrekin berarekin herritarrentzako informazio-kanpainak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Iñaki Iriarte López jaunak, Legebiltzarreko Erregelamenduan ezarritakoarekin bat, honako mozio hau aurkezten du, zeinaren bidez Nafarroako Gobernua premiatzen baita albiste faltsuak identifikatzeko prestakuntza Nafarroako hezkuntza-curriculumean sar dezan eta xede horrekin berarekin herritarrentzako informazio-kanpainak egin ditzan. </w:t>
      </w:r>
    </w:p>
    <w:p>
      <w:pPr>
        <w:pStyle w:val="0"/>
        <w:suppressAutoHyphens w:val="false"/>
        <w:rPr>
          <w:rStyle w:val="1"/>
        </w:rPr>
      </w:pPr>
      <w:r>
        <w:rPr>
          <w:rStyle w:val="1"/>
        </w:rPr>
        <w:t xml:space="preserve">Albiste faltsuak (askotan ingelesezko izenez deituak, “fake news”) aro digitaleko izurritetako bat dira. Nahiz eta aierazpen askatasuna eta errealitateari buruzko ikuspuntuen aniztasuna gizarte ireki eta demokratiko baten balioen funtsezko zatia izan, era horretako albisteak ez dira aniztasun horren adierazpen zilegi bat. Aldiz, jokabide maltzur bat da, gezurrak nahita asmatzean eta hedatzean datzana, helburu edukiz gorrotoa piztea eta herritarren iritzi eta sentimenduak manipulatzea. </w:t>
      </w:r>
    </w:p>
    <w:p>
      <w:pPr>
        <w:pStyle w:val="0"/>
        <w:suppressAutoHyphens w:val="false"/>
        <w:rPr>
          <w:rStyle w:val="1"/>
        </w:rPr>
      </w:pPr>
      <w:r>
        <w:rPr>
          <w:rStyle w:val="1"/>
        </w:rPr>
        <w:t xml:space="preserve">Argi dago informazio faltsuak erabiltzea eta hedatzea ez dela jokabide berri bat, baina informatzeko ohitura berriek, iturriaren zentralitatearen galerak eta sare sozial berriek, antza, erraztu egin dute haiek ugaritzea, bereziki jende gazteenaren artean. Era horretan, modu interesatuan asmatutakoa oso denbora laburrean irits daiteke milioika pertsonarenganaino, eta haien portaera politikoa baldintzatu, berriki zenbait hauteskundetan gertatu den bezala. Halaber, egiaztatu da albiste faltsuek eragina dutela ”polarizazio digital” deitutako fenomenoan; alegia, interneteko erabiltzaileen artean muturreko diskurtso eta jarrerak areagotzea, bai eta konspirazio-teoriekiko sineskortasuna ere. </w:t>
      </w:r>
    </w:p>
    <w:p>
      <w:pPr>
        <w:pStyle w:val="0"/>
        <w:suppressAutoHyphens w:val="false"/>
        <w:rPr>
          <w:rStyle w:val="1"/>
        </w:rPr>
      </w:pPr>
      <w:r>
        <w:rPr>
          <w:rStyle w:val="1"/>
        </w:rPr>
        <w:t xml:space="preserve">Azterlan batzuek bat etorririk adierazten dute gazteak albiste faltsuen engainuetan erortzeko joerarik handieneko gizarte-sektoreetako bat direla. </w:t>
      </w:r>
    </w:p>
    <w:p>
      <w:pPr>
        <w:pStyle w:val="0"/>
        <w:suppressAutoHyphens w:val="false"/>
        <w:rPr>
          <w:rStyle w:val="1"/>
        </w:rPr>
      </w:pPr>
      <w:r>
        <w:rPr>
          <w:rStyle w:val="1"/>
        </w:rPr>
        <w:t xml:space="preserve">Horiek horrela, eta adierazpen askatasunaren erabilera zilegia ezertan murriztu gabe, defendatu egin behar da herritarrek informazio anitz eta egiazkoa jasotzeko duten eskubidea, hezkuntzaren arlotik “alfabetizazio digitala” sustatuz, jarrera kritikoa piztuko duena teknologia berrien erabilera eta kontsumoan.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1. Nafarroako Parlamentuak Nafarroako Gobernua premiatzen du hezkuntza-curriculumean sar dezan albiste faltsuen identifikazioa, albiste horiek detektatu, polarizazio digitala prebenitu eta mentalitate kritiko, anitz eta zorrotza prestatzen lagunduko duten protokolo eta tresnen erabilera irakatsiz. </w:t>
      </w:r>
    </w:p>
    <w:p>
      <w:pPr>
        <w:pStyle w:val="0"/>
        <w:suppressAutoHyphens w:val="false"/>
        <w:rPr>
          <w:rStyle w:val="1"/>
        </w:rPr>
      </w:pPr>
      <w:r>
        <w:rPr>
          <w:rStyle w:val="1"/>
        </w:rPr>
        <w:t xml:space="preserve">2. Nafarroako Parlamentuak Nafarroako Gobernua premiatzen du aldian behin informazio-kanpainak egin ditzan, herritarrak albiste faltsuez ohartarazi eta haiek identifikatzeko pautak emanez. </w:t>
      </w:r>
    </w:p>
    <w:p>
      <w:pPr>
        <w:pStyle w:val="0"/>
        <w:suppressAutoHyphens w:val="false"/>
        <w:rPr>
          <w:rStyle w:val="1"/>
        </w:rPr>
      </w:pPr>
      <w:r>
        <w:rPr>
          <w:rStyle w:val="1"/>
        </w:rPr>
        <w:t xml:space="preserve">Iruñean, 2018ko apirilaren 12an </w:t>
      </w:r>
    </w:p>
    <w:p>
      <w:pPr>
        <w:pStyle w:val="0"/>
        <w:suppressAutoHyphens w:val="false"/>
        <w:rPr>
          <w:rStyle w:val="1"/>
        </w:rPr>
      </w:pPr>
      <w:r>
        <w:rPr>
          <w:rStyle w:val="1"/>
        </w:rPr>
        <w:t xml:space="preserve">Foru parlamentaria: Iñaki Iriarte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