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acciones que está llevando a cabo el Gobierno de Navarra para evitar el incremento en la presión fiscal en nuestro territorio,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27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al Vicepresidente de Desarrollo Económico para su contestación en Pleno la siguiente pregunta oral. </w:t>
      </w:r>
    </w:p>
    <w:p>
      <w:pPr>
        <w:pStyle w:val="0"/>
        <w:suppressAutoHyphens w:val="false"/>
        <w:rPr>
          <w:rStyle w:val="1"/>
        </w:rPr>
      </w:pPr>
      <w:r>
        <w:rPr>
          <w:rStyle w:val="1"/>
        </w:rPr>
        <w:t xml:space="preserve">El texto de los Presupuestos Generales del Estado para el año 2018, ahora en tramitación parlamentaria, contempla la supresión del tramo autonómico del Impuesto Especial de Hidrocarburos, y así, de forma obligatoria, el tramo estatal pasaría de los 2,4 céntimos de euro actuales a los 7,2 céntimos de euro, lo que supone la absorción de los 4,8 de margen que las comunidades españolas tenían para ajustar el precio en sus estaciones de servicio. </w:t>
      </w:r>
    </w:p>
    <w:p>
      <w:pPr>
        <w:pStyle w:val="0"/>
        <w:suppressAutoHyphens w:val="false"/>
        <w:rPr>
          <w:rStyle w:val="1"/>
        </w:rPr>
      </w:pPr>
      <w:r>
        <w:rPr>
          <w:rStyle w:val="1"/>
        </w:rPr>
        <w:t xml:space="preserve">Algunos territorios, como la Comunidad Foral de Navarra, no están haciendo uso de este gravamen, y, caso de aprobación de los Presupuestos Generales del Estado, los navarros y navarras verían cómo el precio de la gasolina se vería incrementado de una forma muy notable, con lo que eso supone para la vida cotidiana, social, industrial y económica de Navarra. </w:t>
      </w:r>
    </w:p>
    <w:p>
      <w:pPr>
        <w:pStyle w:val="0"/>
        <w:suppressAutoHyphens w:val="false"/>
        <w:rPr>
          <w:rStyle w:val="1"/>
        </w:rPr>
      </w:pPr>
      <w:r>
        <w:rPr>
          <w:rStyle w:val="1"/>
        </w:rPr>
        <w:t xml:space="preserve">¿Qué acciones está llevando a cabo el Gobierno de Navarra para evitar este incremento en la presión fiscal en nuestro territorio? </w:t>
      </w:r>
    </w:p>
    <w:p>
      <w:pPr>
        <w:pStyle w:val="0"/>
        <w:suppressAutoHyphens w:val="false"/>
        <w:rPr>
          <w:rStyle w:val="1"/>
        </w:rPr>
      </w:pPr>
      <w:r>
        <w:rPr>
          <w:rStyle w:val="1"/>
        </w:rPr>
        <w:t xml:space="preserve">Pamplona, 25 de abril de 2018 </w:t>
      </w:r>
    </w:p>
    <w:p>
      <w:pPr>
        <w:pStyle w:val="0"/>
        <w:suppressAutoHyphens w:val="false"/>
        <w:rPr>
          <w:rStyle w:val="1"/>
        </w:rPr>
      </w:pPr>
      <w:r>
        <w:rPr>
          <w:rStyle w:val="1"/>
        </w:rPr>
        <w:t xml:space="preserve">El Parlamentario Foral: Guzmán Garmendia Pérez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