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apirilaren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Beltrán Villalba andreak aurkeztutako gaurkotasun handiko galdera, legegintzaldi honetan Nafarroako eraikin instituzionaletan (udaletxeetan) ikurrinak paratzeari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elkartearen eledun Ana Beltrán Villalba andreak, Legebiltzarreko Erregelamenduan ezarritakoaren babesean, gaurkotasun handiko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Legegintzaldi honetan Nafarroako eraikin instituzionaletan (udaletxeetan) ikurrinik jarri al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Beltrán Villalba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