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Adolfo Araiz Flamarique jaunak egindako galderaren erantzuna, Foru Diputazioak emana, Club Atlético Osasunak bere tributu-zorrak ordaintze aldera Ogasunari emandako ondasunak berrerosteko edo lehentasunez erosteko eskubideari buruzkoa. Galdera 2018ko martxoaren 16ko 33.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Adolfo Araiz Flamarique jaunak idatziz erantzuteko galdera egin du (9-18/PES-00070) Sadar futbol-zelaia berrerosteko C.A. Osasunak daukan egoera juridikoarekin lotutako zenbait alderdiri buruz. Galdera hori 2018ko martxoaren 6ko 1194 sarrera-zenbakiarekin erregistratu zen. Hona Nafarroako Gobernuko Ogasuneko eta Finantza Politikako kontseilariak horri buruz ematen dion informazioa: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¿Gobernuaren ustez, Club Atlético Osasunak Nafarroako Foru Komunitatearekin zuen zorraren berregituratzea onesten zuen abenduaren 2ko 26/2014 Foru Legeak klub horri inolako eskubiderik ematen al dio bere tributu-zorrak ordaintze aldera Ogasunari emandako ondasunak berrerosteko edo lehentasunez erosteko?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Erantzunak ezezkoa izan behar du ezinbestez, zeren eta 26/2014 Foru Legeak ez baitu ematen erosketa-eskubiderik edo lehentasunez eskuratzeko eskubiderik.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¿Gobernuaren ustez, Club Atlético Osasunari aplikatzekoa al da Nafarroako Ondareari buruzko apirilaren 4ko 14/2007 Foru Legean ezarritako eta hiru salbuespenetakoren bat, baldin eta klub horrek Sadar futbol-zelaia edo Taxoareko instalazioak berrerosi nahi baditu?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b) letran, eskuratzailea irabazi asmorik gabeko entitate bat denean eta ondasuna interes orokorreko helburuetarako erabili behar bada.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i) letran, lege xedapenez aitorturiko lehentasunez eskuratzeko eskubide bat duen bati egiten zaionean salmenta.</w:t>
      </w:r>
    </w:p>
    <w:p>
      <w:pPr>
        <w:pStyle w:val="0"/>
        <w:suppressAutoHyphens w:val="false"/>
        <w:rPr>
          <w:rStyle w:val="1"/>
          <w:shadow w:val="true"/>
        </w:rPr>
      </w:pPr>
      <w:r>
        <w:rPr>
          <w:rStyle w:val="1"/>
          <w:shadow w:val="true"/>
        </w:rPr>
        <w:t xml:space="preserve">– j) letran, salbuespeneko arrazoiengatik komenigarritzat jotzen denean higiezinaren okupatzaileari egitea salmenta.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 horri buruz, aipatu beharra dago azter litekeela Nafarroako Ondareari buruzko apirilaren 4ko 14/2007 Foru Legearen 37.3 artikuluaren j) eta b) letren aplikazioa, klubari buruzko bi foru legeetako zioen azalpenen edukiari erreparatuta: Club Atlético Osasunak Nafarroako Foru Komunitatearekin duen zorraren berregituratzea onesten duen abenduaren 2ko 26/2014 Foru Legea eta Nafarroako Foru Komunitateak Club Atlético Osasunari abal bat emateko otsailaren 14ko 1/2003 Foru Legea; bereziki, bietatik lehenaren 2.2 artikuluan xedatutakoari jarraituz.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 eta guztiz ere, inguruabar horiek aztertu eta baloratuko dira Osasunak erosketa-eskaintza formal bat egiten duenean.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Ogasuneko eta Finantza Politikako kontseilaria: Mikel Aranburu Urtasun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