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Sergio Sayas López jaunak aurkeztutako galdera, Berriztu Elkarteari eta Eguneko Zentroko 16 toki misto kudeatzeko laguntza kontratuari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Sergio Sayas López jaunak, Legebiltzarreko Erregelamenduan ezarritakoaren babesean, honako galdera hau aurkezten du, Nafarroako Gobernuko lehendakariak idatziz erantzun diezaion:</w:t>
      </w:r>
    </w:p>
    <w:p>
      <w:pPr>
        <w:pStyle w:val="0"/>
        <w:suppressAutoHyphens w:val="false"/>
        <w:rPr>
          <w:rStyle w:val="1"/>
        </w:rPr>
      </w:pPr>
      <w:r>
        <w:rPr>
          <w:rStyle w:val="1"/>
        </w:rPr>
        <w:t xml:space="preserve">- Nafarroako Gobernuaren erregistroan ba al dago, 2018an, Berriztu Elkartearen eskabiderik edo idazkirik, Eguneko Zentroko 16 toki misto kudeatzeko laguntza kontratuarekin zerikusia duenik, alde batera utzirik gero hori erretiratua izatea? Hala baldin bada, eskabidearen edo eskabideen nahiz idazkiaren edo idazkien kopia eskatzen dugu.</w:t>
      </w:r>
    </w:p>
    <w:p>
      <w:pPr>
        <w:pStyle w:val="0"/>
        <w:suppressAutoHyphens w:val="false"/>
        <w:rPr>
          <w:rStyle w:val="1"/>
        </w:rPr>
      </w:pPr>
      <w:r>
        <w:rPr>
          <w:rStyle w:val="1"/>
        </w:rPr>
        <w:t xml:space="preserve">Iruñean, 2018ko maiatzaren 16an</w:t>
      </w:r>
    </w:p>
    <w:p>
      <w:pPr>
        <w:pStyle w:val="0"/>
        <w:suppressAutoHyphens w:val="false"/>
        <w:rPr>
          <w:rStyle w:val="1"/>
        </w:rPr>
      </w:pPr>
      <w:r>
        <w:rPr>
          <w:rStyle w:val="1"/>
        </w:rPr>
        <w:t xml:space="preserve">Foru parlamentaria: Sergio Sayas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