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Junta de Portavoces del Parlamento de Navarra aprobó la siguiente declaración:</w:t>
      </w:r>
    </w:p>
    <w:p>
      <w:pPr>
        <w:pStyle w:val="0"/>
        <w:suppressAutoHyphens w:val="false"/>
        <w:rPr>
          <w:rStyle w:val="1"/>
        </w:rPr>
      </w:pPr>
      <w:r>
        <w:rPr>
          <w:rStyle w:val="1"/>
        </w:rPr>
        <w:t xml:space="preserve">“1. El Parlamento de Navarra considera que el presidente Rajoy y el gobierno del PP no pueden mantenerse y se hace imprescindible su cese inmediato.</w:t>
      </w:r>
    </w:p>
    <w:p>
      <w:pPr>
        <w:pStyle w:val="0"/>
        <w:suppressAutoHyphens w:val="false"/>
        <w:rPr>
          <w:rStyle w:val="1"/>
        </w:rPr>
      </w:pPr>
      <w:r>
        <w:rPr>
          <w:rStyle w:val="1"/>
        </w:rPr>
        <w:t xml:space="preserve">2. El Parlamento de Navarra manifiesta la necesidad de que con la máxima urgencia en el Congreso de los Diputados se alcancen los acuerdos necesarios que permitan el fin del gobierno del PP.</w:t>
      </w:r>
    </w:p>
    <w:p>
      <w:pPr>
        <w:pStyle w:val="0"/>
        <w:suppressAutoHyphens w:val="false"/>
        <w:rPr>
          <w:rStyle w:val="1"/>
        </w:rPr>
      </w:pPr>
      <w:r>
        <w:rPr>
          <w:rStyle w:val="1"/>
        </w:rPr>
        <w:t xml:space="preserve">3. El Parlamento de Navarra expresa su posición contraria a los PGE- 2018 y manifiesta la necesidad de que sean profundamente modificados una vez que se ponga fin al gobierno del PP.</w:t>
      </w:r>
    </w:p>
    <w:p>
      <w:pPr>
        <w:pStyle w:val="0"/>
        <w:suppressAutoHyphens w:val="false"/>
        <w:rPr>
          <w:rStyle w:val="1"/>
        </w:rPr>
      </w:pPr>
      <w:r>
        <w:rPr>
          <w:rStyle w:val="1"/>
        </w:rPr>
        <w:t xml:space="preserve">4. El Parlamento de Navarra manifiesta la necesidad de que las políticas y leyes austericidas (reforma laboral, ley orgánica de estabilidad presupuestaria, artículo 135 CE...) sean derogadas una vez se ponga fin al gobierno del PP”.</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