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aurkeztutako gaurkotasun handiko galdera, N-121-A errepideko desbideraketa seinaleztatzeko karteletan euskarari gaztelaniaren gaineko lehentasuna emateari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parlamentari Ana Beltrán Villalba andreak, Legebiltzarreko Erregelamenduan ezarritakoaren babesean, gaurkotasun handiko honako galdera hau aurkezten du, Ayerdi lehendakariordeak 2018ko ekainaren 14ko Osoko Bilkuran ahoz erantzun dezan:</w:t>
      </w:r>
    </w:p>
    <w:p>
      <w:pPr>
        <w:pStyle w:val="0"/>
        <w:suppressAutoHyphens w:val="false"/>
        <w:rPr>
          <w:rStyle w:val="1"/>
        </w:rPr>
      </w:pPr>
      <w:r>
        <w:rPr>
          <w:rStyle w:val="1"/>
        </w:rPr>
        <w:t xml:space="preserve">Zure Gobernuak ez al du uste bide-segurtasunari begira arrisku bat dela N-121-A errepideko desbideraketa seinaleztatzeko kartelak ele bitan jartzea, euskarari gaztelaniaren gaineko lehentasuna emanez?</w:t>
      </w:r>
    </w:p>
    <w:p>
      <w:pPr>
        <w:pStyle w:val="0"/>
        <w:suppressAutoHyphens w:val="false"/>
        <w:rPr>
          <w:rStyle w:val="1"/>
        </w:rPr>
      </w:pPr>
      <w:r>
        <w:rPr>
          <w:rStyle w:val="1"/>
        </w:rPr>
        <w:t xml:space="preserve">Iruñean, 2018ko ekainaren 7an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