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Hezkuntza Departamentuak Bigarren Hezkuntzako eta Lanbide Heziketako oposizioetako epaiamahaietako kideekin izandako bilerei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ekainaren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 Departamentuak idatziz erantzun ditzan:</w:t>
      </w:r>
    </w:p>
    <w:p>
      <w:pPr>
        <w:pStyle w:val="0"/>
        <w:suppressAutoHyphens w:val="false"/>
        <w:rPr>
          <w:rStyle w:val="1"/>
        </w:rPr>
      </w:pPr>
      <w:r>
        <w:rPr>
          <w:rStyle w:val="1"/>
        </w:rPr>
        <w:t xml:space="preserve">– Hezkuntza Departamentuak bilerarik egin al du Bigarren Hezkuntzako eta Lanbide Heziketako oposizioetako epaimahaietako kideekin? Noiz eta zer helbururekin?</w:t>
      </w:r>
    </w:p>
    <w:p>
      <w:pPr>
        <w:pStyle w:val="0"/>
        <w:suppressAutoHyphens w:val="false"/>
        <w:rPr>
          <w:rStyle w:val="1"/>
        </w:rPr>
      </w:pPr>
      <w:r>
        <w:rPr>
          <w:rStyle w:val="1"/>
        </w:rPr>
        <w:t xml:space="preserve">– Baiezkoan, zer balorazio egiten du horiei buruz? Zure ustez, epaimahaietako kideak pozik geratu al dira eman zaien informazioarekin? Zure ustez, erantzuna eman al zaie epaimahaietako kideek azaldutako kezka guztiei?</w:t>
      </w:r>
    </w:p>
    <w:p>
      <w:pPr>
        <w:pStyle w:val="0"/>
        <w:suppressAutoHyphens w:val="false"/>
        <w:rPr>
          <w:rStyle w:val="1"/>
        </w:rPr>
      </w:pPr>
      <w:r>
        <w:rPr>
          <w:rStyle w:val="1"/>
        </w:rPr>
        <w:t xml:space="preserve">Corellan, 2018ko ekainaren 7an</w:t>
      </w:r>
    </w:p>
    <w:p>
      <w:pPr>
        <w:pStyle w:val="0"/>
        <w:suppressAutoHyphens w:val="false"/>
        <w:rPr>
          <w:rStyle w:val="1"/>
        </w:rPr>
      </w:pPr>
      <w:r>
        <w:rPr>
          <w:rStyle w:val="1"/>
        </w:rPr>
        <w:t xml:space="preserve">Foru parlamentaria: Alberto Catalán Higueras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