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Carlos Couso Chamarro jaunak aurkezturiko galdera, N-134 errepidean egindako trafikoaren neurketei eta aurreikusitako neurriei buruzkoa, Garapen Ekonomikorako Batzordean izapidetu dadin. Galdera 2018ko martxoaren 20ko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