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Bizikidetzaren arloko Aholkularitza Bulegoko buruaren dimisioari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Departamentuko Bizikidetzaren arloko Aholkularitzaren Bulegoko buruak zergatik eman du dimisioa (abuztuaren 1eko 73/2018 Foru Agindua)?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