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D5" w:rsidRPr="002541D5" w:rsidRDefault="002541D5" w:rsidP="00744D5A">
      <w:pPr>
        <w:tabs>
          <w:tab w:val="left" w:pos="3780"/>
        </w:tabs>
        <w:jc w:val="both"/>
        <w:rPr>
          <w:rFonts w:ascii="Helvetica LT Std" w:hAnsi="Helvetica LT Std"/>
          <w:sz w:val="22"/>
          <w:szCs w:val="22"/>
        </w:rPr>
      </w:pPr>
      <w:r>
        <w:rPr>
          <w:rFonts w:ascii="Helvetica LT Std" w:hAnsi="Helvetica LT Std"/>
          <w:sz w:val="22"/>
          <w:szCs w:val="22"/>
        </w:rPr>
        <w:t>Uztailaren 30a</w:t>
      </w:r>
    </w:p>
    <w:p w:rsidR="002541D5" w:rsidRDefault="00744D5A" w:rsidP="00744D5A">
      <w:pPr>
        <w:tabs>
          <w:tab w:val="left" w:pos="3780"/>
        </w:tabs>
        <w:jc w:val="both"/>
        <w:rPr>
          <w:rFonts w:ascii="Helvetica LT Std" w:hAnsi="Helvetica LT Std"/>
          <w:sz w:val="22"/>
          <w:szCs w:val="22"/>
        </w:rPr>
      </w:pPr>
      <w:r>
        <w:rPr>
          <w:rFonts w:ascii="Helvetica LT Std" w:hAnsi="Helvetica LT Std"/>
          <w:sz w:val="22"/>
          <w:szCs w:val="22"/>
        </w:rPr>
        <w:t xml:space="preserve">EH Bildu Nafarroa talde parlamentarioari atxikitako foru parlamentari </w:t>
      </w:r>
      <w:proofErr w:type="spellStart"/>
      <w:r>
        <w:rPr>
          <w:rFonts w:ascii="Helvetica LT Std" w:hAnsi="Helvetica LT Std"/>
          <w:sz w:val="22"/>
          <w:szCs w:val="22"/>
        </w:rPr>
        <w:t>Maiorga</w:t>
      </w:r>
      <w:proofErr w:type="spellEnd"/>
      <w:r>
        <w:rPr>
          <w:rFonts w:ascii="Helvetica LT Std" w:hAnsi="Helvetica LT Std"/>
          <w:sz w:val="22"/>
          <w:szCs w:val="22"/>
        </w:rPr>
        <w:t xml:space="preserve"> </w:t>
      </w:r>
      <w:proofErr w:type="spellStart"/>
      <w:r>
        <w:rPr>
          <w:rFonts w:ascii="Helvetica LT Std" w:hAnsi="Helvetica LT Std"/>
          <w:sz w:val="22"/>
          <w:szCs w:val="22"/>
        </w:rPr>
        <w:t>Ramírez</w:t>
      </w:r>
      <w:proofErr w:type="spellEnd"/>
      <w:r>
        <w:rPr>
          <w:rFonts w:ascii="Helvetica LT Std" w:hAnsi="Helvetica LT Std"/>
          <w:sz w:val="22"/>
          <w:szCs w:val="22"/>
        </w:rPr>
        <w:t xml:space="preserve"> Erro jaunak 9-18/PES-00155 idatzizko galdera aurkeztu du. Hauxe da Nafarroako Gobernuko Osasuneko kontseilariaren informazioa:</w:t>
      </w:r>
    </w:p>
    <w:p w:rsidR="002541D5" w:rsidRDefault="00744D5A" w:rsidP="00F816C7">
      <w:pPr>
        <w:tabs>
          <w:tab w:val="left" w:pos="3780"/>
        </w:tabs>
        <w:jc w:val="both"/>
        <w:rPr>
          <w:rFonts w:ascii="Helvetica LT Std" w:hAnsi="Helvetica LT Std"/>
          <w:bCs/>
          <w:sz w:val="22"/>
          <w:szCs w:val="22"/>
        </w:rPr>
      </w:pPr>
      <w:r>
        <w:rPr>
          <w:rFonts w:ascii="Helvetica LT Std" w:hAnsi="Helvetica LT Std"/>
          <w:sz w:val="22"/>
          <w:szCs w:val="22"/>
        </w:rPr>
        <w:t xml:space="preserve">Jakina denez, berriki Iruñeko Administrazioarekiko Auzietarako 3. Epaitegiak 2018ko ekainaren 11ko </w:t>
      </w:r>
      <w:r>
        <w:rPr>
          <w:rFonts w:ascii="Helvetica LT Std" w:hAnsi="Helvetica LT Std"/>
          <w:bCs/>
          <w:sz w:val="22"/>
          <w:szCs w:val="22"/>
        </w:rPr>
        <w:t>000153/2018 epaia eman du. Epai horrek baietsi egiten du langile kontratudun baten errekurtsoa eta adierazten du errekurtso-egileak 11/1999 Foru Legean aurreikusitako karrera-sisteman parte hartzeko eskubidea duela, eta, ondorioz, dagokion osagarria ordaindu behar zaiola, horretarako baldintzak betetzen baditu.</w:t>
      </w:r>
    </w:p>
    <w:p w:rsidR="002541D5" w:rsidRDefault="00F816C7" w:rsidP="00F816C7">
      <w:pPr>
        <w:tabs>
          <w:tab w:val="left" w:pos="3780"/>
        </w:tabs>
        <w:jc w:val="both"/>
        <w:rPr>
          <w:rFonts w:ascii="Helvetica LT Std" w:hAnsi="Helvetica LT Std"/>
          <w:bCs/>
          <w:sz w:val="22"/>
          <w:szCs w:val="22"/>
        </w:rPr>
      </w:pPr>
      <w:r>
        <w:rPr>
          <w:rFonts w:ascii="Helvetica LT Std" w:hAnsi="Helvetica LT Std"/>
          <w:bCs/>
          <w:sz w:val="22"/>
          <w:szCs w:val="22"/>
        </w:rPr>
        <w:t>1. Epaiak izan lezakeen eraginaren kuantifikazio ekonomikoa.</w:t>
      </w:r>
    </w:p>
    <w:p w:rsidR="002541D5" w:rsidRDefault="00865B32" w:rsidP="00F816C7">
      <w:pPr>
        <w:tabs>
          <w:tab w:val="left" w:pos="3780"/>
        </w:tabs>
        <w:jc w:val="both"/>
        <w:rPr>
          <w:rFonts w:ascii="Helvetica LT Std" w:hAnsi="Helvetica LT Std"/>
          <w:bCs/>
          <w:sz w:val="22"/>
          <w:szCs w:val="22"/>
        </w:rPr>
      </w:pPr>
      <w:r>
        <w:rPr>
          <w:rFonts w:ascii="Helvetica LT Std" w:hAnsi="Helvetica LT Std"/>
          <w:bCs/>
          <w:sz w:val="22"/>
          <w:szCs w:val="22"/>
        </w:rPr>
        <w:t>Langile kontratudunei lanbide-karrera aitortuz gero, horrek urtean 6.008.374 euroko gastua ekarriko dute, gaur egun kontratudunek duten antzinatasuna erreferentzia hartuta. Xehetasunak beheko taulan ageri dira, koloretako legenda batekin, maila bakoitzean zenbat profesional dauden zehazteko. Neurriak zenbat osasun-langile fakultatibori eta zenbat diplomaduni eraginen liekeen ere zehazten da.</w:t>
      </w:r>
    </w:p>
    <w:p w:rsidR="00CF530A" w:rsidRPr="002541D5" w:rsidRDefault="00CF530A" w:rsidP="00CF530A">
      <w:pPr>
        <w:rPr>
          <w:rFonts w:ascii="Helvetica LT Std" w:hAnsi="Helvetica LT Std"/>
          <w:sz w:val="22"/>
          <w:szCs w:val="22"/>
        </w:rPr>
      </w:pPr>
    </w:p>
    <w:tbl>
      <w:tblPr>
        <w:tblW w:w="8497" w:type="dxa"/>
        <w:tblInd w:w="55" w:type="dxa"/>
        <w:tblCellMar>
          <w:left w:w="70" w:type="dxa"/>
          <w:right w:w="70" w:type="dxa"/>
        </w:tblCellMar>
        <w:tblLook w:val="0000" w:firstRow="0" w:lastRow="0" w:firstColumn="0" w:lastColumn="0" w:noHBand="0" w:noVBand="0"/>
      </w:tblPr>
      <w:tblGrid>
        <w:gridCol w:w="1610"/>
        <w:gridCol w:w="565"/>
        <w:gridCol w:w="2124"/>
        <w:gridCol w:w="826"/>
        <w:gridCol w:w="3372"/>
      </w:tblGrid>
      <w:tr w:rsidR="00CF530A" w:rsidRPr="00377D3C" w:rsidTr="00377D3C">
        <w:trPr>
          <w:trHeight w:val="20"/>
        </w:trPr>
        <w:tc>
          <w:tcPr>
            <w:tcW w:w="8497"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tcPr>
          <w:p w:rsidR="00CF530A"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L. fakultatiboak</w:t>
            </w:r>
          </w:p>
        </w:tc>
      </w:tr>
      <w:tr w:rsidR="00CF530A" w:rsidRPr="00377D3C" w:rsidTr="00377D3C">
        <w:trPr>
          <w:trHeight w:val="20"/>
        </w:trPr>
        <w:tc>
          <w:tcPr>
            <w:tcW w:w="1610" w:type="dxa"/>
            <w:tcBorders>
              <w:top w:val="nil"/>
              <w:left w:val="single" w:sz="8" w:space="0" w:color="auto"/>
              <w:bottom w:val="single" w:sz="4" w:space="0" w:color="auto"/>
              <w:right w:val="single" w:sz="4" w:space="0" w:color="auto"/>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I. maila</w:t>
            </w:r>
          </w:p>
        </w:tc>
        <w:tc>
          <w:tcPr>
            <w:tcW w:w="565" w:type="dxa"/>
            <w:tcBorders>
              <w:top w:val="nil"/>
              <w:left w:val="nil"/>
              <w:bottom w:val="single" w:sz="4" w:space="0" w:color="auto"/>
              <w:right w:val="single" w:sz="4" w:space="0" w:color="auto"/>
            </w:tcBorders>
            <w:shd w:val="clear" w:color="auto" w:fill="FFFF99"/>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 </w:t>
            </w:r>
          </w:p>
        </w:tc>
        <w:tc>
          <w:tcPr>
            <w:tcW w:w="2124" w:type="dxa"/>
            <w:tcBorders>
              <w:top w:val="nil"/>
              <w:left w:val="nil"/>
              <w:bottom w:val="single" w:sz="4"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0,00 €</w:t>
            </w:r>
          </w:p>
        </w:tc>
        <w:tc>
          <w:tcPr>
            <w:tcW w:w="826" w:type="dxa"/>
            <w:tcBorders>
              <w:top w:val="nil"/>
              <w:left w:val="nil"/>
              <w:bottom w:val="single" w:sz="4"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460</w:t>
            </w:r>
          </w:p>
        </w:tc>
        <w:tc>
          <w:tcPr>
            <w:tcW w:w="3372" w:type="dxa"/>
            <w:tcBorders>
              <w:top w:val="nil"/>
              <w:left w:val="nil"/>
              <w:bottom w:val="single" w:sz="4" w:space="0" w:color="auto"/>
              <w:right w:val="single" w:sz="8"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0,00 €</w:t>
            </w:r>
          </w:p>
        </w:tc>
      </w:tr>
      <w:tr w:rsidR="00CF530A" w:rsidRPr="00377D3C" w:rsidTr="00377D3C">
        <w:trPr>
          <w:trHeight w:val="20"/>
        </w:trPr>
        <w:tc>
          <w:tcPr>
            <w:tcW w:w="1610" w:type="dxa"/>
            <w:tcBorders>
              <w:top w:val="nil"/>
              <w:left w:val="single" w:sz="8" w:space="0" w:color="auto"/>
              <w:bottom w:val="single" w:sz="4" w:space="0" w:color="auto"/>
              <w:right w:val="single" w:sz="4" w:space="0" w:color="auto"/>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II. maila</w:t>
            </w:r>
          </w:p>
        </w:tc>
        <w:tc>
          <w:tcPr>
            <w:tcW w:w="565" w:type="dxa"/>
            <w:tcBorders>
              <w:top w:val="nil"/>
              <w:left w:val="nil"/>
              <w:bottom w:val="single" w:sz="4" w:space="0" w:color="auto"/>
              <w:right w:val="single" w:sz="4" w:space="0" w:color="auto"/>
            </w:tcBorders>
            <w:shd w:val="clear" w:color="auto" w:fill="99CCFF"/>
            <w:noWrap/>
            <w:vAlign w:val="bottom"/>
          </w:tcPr>
          <w:p w:rsidR="00CF530A" w:rsidRPr="00377D3C" w:rsidRDefault="00CF530A" w:rsidP="00377D3C">
            <w:pPr>
              <w:spacing w:before="40" w:after="40"/>
              <w:rPr>
                <w:rFonts w:asciiTheme="minorHAnsi" w:hAnsiTheme="minorHAnsi"/>
                <w:sz w:val="18"/>
                <w:szCs w:val="18"/>
              </w:rPr>
            </w:pPr>
            <w:r w:rsidRPr="00377D3C">
              <w:rPr>
                <w:rFonts w:asciiTheme="minorHAnsi" w:hAnsiTheme="minorHAnsi"/>
                <w:sz w:val="18"/>
                <w:szCs w:val="18"/>
              </w:rPr>
              <w:t> </w:t>
            </w:r>
          </w:p>
        </w:tc>
        <w:tc>
          <w:tcPr>
            <w:tcW w:w="2124" w:type="dxa"/>
            <w:tcBorders>
              <w:top w:val="nil"/>
              <w:left w:val="nil"/>
              <w:bottom w:val="single" w:sz="4"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2.947,00 €</w:t>
            </w:r>
          </w:p>
        </w:tc>
        <w:tc>
          <w:tcPr>
            <w:tcW w:w="826" w:type="dxa"/>
            <w:tcBorders>
              <w:top w:val="nil"/>
              <w:left w:val="nil"/>
              <w:bottom w:val="single" w:sz="4"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345</w:t>
            </w:r>
          </w:p>
        </w:tc>
        <w:tc>
          <w:tcPr>
            <w:tcW w:w="3372" w:type="dxa"/>
            <w:tcBorders>
              <w:top w:val="nil"/>
              <w:left w:val="nil"/>
              <w:bottom w:val="single" w:sz="4" w:space="0" w:color="auto"/>
              <w:right w:val="single" w:sz="8"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1.016.715,00 €</w:t>
            </w:r>
          </w:p>
        </w:tc>
      </w:tr>
      <w:tr w:rsidR="00CF530A" w:rsidRPr="00377D3C" w:rsidTr="00377D3C">
        <w:trPr>
          <w:trHeight w:val="20"/>
        </w:trPr>
        <w:tc>
          <w:tcPr>
            <w:tcW w:w="1610" w:type="dxa"/>
            <w:tcBorders>
              <w:top w:val="nil"/>
              <w:left w:val="single" w:sz="8" w:space="0" w:color="auto"/>
              <w:bottom w:val="single" w:sz="4" w:space="0" w:color="auto"/>
              <w:right w:val="single" w:sz="4" w:space="0" w:color="auto"/>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III. maila</w:t>
            </w:r>
          </w:p>
        </w:tc>
        <w:tc>
          <w:tcPr>
            <w:tcW w:w="565" w:type="dxa"/>
            <w:tcBorders>
              <w:top w:val="nil"/>
              <w:left w:val="nil"/>
              <w:bottom w:val="single" w:sz="4" w:space="0" w:color="auto"/>
              <w:right w:val="single" w:sz="4" w:space="0" w:color="auto"/>
            </w:tcBorders>
            <w:shd w:val="clear" w:color="auto" w:fill="00FF00"/>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 </w:t>
            </w:r>
          </w:p>
        </w:tc>
        <w:tc>
          <w:tcPr>
            <w:tcW w:w="2124" w:type="dxa"/>
            <w:tcBorders>
              <w:top w:val="nil"/>
              <w:left w:val="nil"/>
              <w:bottom w:val="single" w:sz="4"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5.894,28 €</w:t>
            </w:r>
          </w:p>
        </w:tc>
        <w:tc>
          <w:tcPr>
            <w:tcW w:w="826" w:type="dxa"/>
            <w:tcBorders>
              <w:top w:val="nil"/>
              <w:left w:val="nil"/>
              <w:bottom w:val="single" w:sz="4"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94</w:t>
            </w:r>
          </w:p>
        </w:tc>
        <w:tc>
          <w:tcPr>
            <w:tcW w:w="3372" w:type="dxa"/>
            <w:tcBorders>
              <w:top w:val="nil"/>
              <w:left w:val="nil"/>
              <w:bottom w:val="single" w:sz="4" w:space="0" w:color="auto"/>
              <w:right w:val="single" w:sz="8"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554.062,32 €</w:t>
            </w:r>
          </w:p>
        </w:tc>
      </w:tr>
      <w:tr w:rsidR="00CF530A" w:rsidRPr="00377D3C" w:rsidTr="00377D3C">
        <w:trPr>
          <w:trHeight w:val="20"/>
        </w:trPr>
        <w:tc>
          <w:tcPr>
            <w:tcW w:w="1610" w:type="dxa"/>
            <w:tcBorders>
              <w:top w:val="nil"/>
              <w:left w:val="single" w:sz="8" w:space="0" w:color="auto"/>
              <w:bottom w:val="single" w:sz="4" w:space="0" w:color="auto"/>
              <w:right w:val="single" w:sz="4" w:space="0" w:color="auto"/>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IV. maila</w:t>
            </w:r>
          </w:p>
        </w:tc>
        <w:tc>
          <w:tcPr>
            <w:tcW w:w="565" w:type="dxa"/>
            <w:tcBorders>
              <w:top w:val="nil"/>
              <w:left w:val="nil"/>
              <w:bottom w:val="single" w:sz="4" w:space="0" w:color="auto"/>
              <w:right w:val="single" w:sz="4" w:space="0" w:color="auto"/>
            </w:tcBorders>
            <w:shd w:val="clear" w:color="auto" w:fill="CC99FF"/>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 </w:t>
            </w:r>
          </w:p>
        </w:tc>
        <w:tc>
          <w:tcPr>
            <w:tcW w:w="2124" w:type="dxa"/>
            <w:tcBorders>
              <w:top w:val="nil"/>
              <w:left w:val="nil"/>
              <w:bottom w:val="single" w:sz="4"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8.841,28 €</w:t>
            </w:r>
          </w:p>
        </w:tc>
        <w:tc>
          <w:tcPr>
            <w:tcW w:w="826" w:type="dxa"/>
            <w:tcBorders>
              <w:top w:val="nil"/>
              <w:left w:val="nil"/>
              <w:bottom w:val="single" w:sz="4"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26</w:t>
            </w:r>
          </w:p>
        </w:tc>
        <w:tc>
          <w:tcPr>
            <w:tcW w:w="3372" w:type="dxa"/>
            <w:tcBorders>
              <w:top w:val="nil"/>
              <w:left w:val="nil"/>
              <w:bottom w:val="single" w:sz="4" w:space="0" w:color="auto"/>
              <w:right w:val="single" w:sz="8"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229.873,28 €</w:t>
            </w:r>
          </w:p>
        </w:tc>
      </w:tr>
      <w:tr w:rsidR="00CF530A" w:rsidRPr="00377D3C" w:rsidTr="00377D3C">
        <w:trPr>
          <w:trHeight w:val="20"/>
        </w:trPr>
        <w:tc>
          <w:tcPr>
            <w:tcW w:w="1610" w:type="dxa"/>
            <w:tcBorders>
              <w:top w:val="nil"/>
              <w:left w:val="single" w:sz="8" w:space="0" w:color="auto"/>
              <w:bottom w:val="single" w:sz="8" w:space="0" w:color="auto"/>
              <w:right w:val="single" w:sz="4" w:space="0" w:color="auto"/>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V. maila</w:t>
            </w:r>
          </w:p>
        </w:tc>
        <w:tc>
          <w:tcPr>
            <w:tcW w:w="565" w:type="dxa"/>
            <w:tcBorders>
              <w:top w:val="nil"/>
              <w:left w:val="nil"/>
              <w:bottom w:val="single" w:sz="8" w:space="0" w:color="auto"/>
              <w:right w:val="single" w:sz="4" w:space="0" w:color="auto"/>
            </w:tcBorders>
            <w:shd w:val="clear" w:color="auto" w:fill="FF8080"/>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 </w:t>
            </w:r>
          </w:p>
        </w:tc>
        <w:tc>
          <w:tcPr>
            <w:tcW w:w="2124" w:type="dxa"/>
            <w:tcBorders>
              <w:top w:val="nil"/>
              <w:left w:val="nil"/>
              <w:bottom w:val="single" w:sz="8"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11.788,56 €</w:t>
            </w:r>
          </w:p>
        </w:tc>
        <w:tc>
          <w:tcPr>
            <w:tcW w:w="826" w:type="dxa"/>
            <w:tcBorders>
              <w:top w:val="nil"/>
              <w:left w:val="nil"/>
              <w:bottom w:val="single" w:sz="8"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13</w:t>
            </w:r>
          </w:p>
        </w:tc>
        <w:tc>
          <w:tcPr>
            <w:tcW w:w="3372" w:type="dxa"/>
            <w:tcBorders>
              <w:top w:val="nil"/>
              <w:left w:val="nil"/>
              <w:bottom w:val="single" w:sz="8" w:space="0" w:color="auto"/>
              <w:right w:val="single" w:sz="8"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153.251,28 €</w:t>
            </w:r>
          </w:p>
        </w:tc>
      </w:tr>
      <w:tr w:rsidR="00CF530A" w:rsidRPr="00377D3C" w:rsidTr="00377D3C">
        <w:trPr>
          <w:trHeight w:val="20"/>
        </w:trPr>
        <w:tc>
          <w:tcPr>
            <w:tcW w:w="1610"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565"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2124"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826"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3372" w:type="dxa"/>
            <w:tcBorders>
              <w:top w:val="nil"/>
              <w:left w:val="single" w:sz="8" w:space="0" w:color="auto"/>
              <w:bottom w:val="single" w:sz="8" w:space="0" w:color="auto"/>
              <w:right w:val="single" w:sz="8"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1.953.901,88 €</w:t>
            </w:r>
          </w:p>
        </w:tc>
      </w:tr>
      <w:tr w:rsidR="00CF530A" w:rsidRPr="00377D3C" w:rsidTr="00377D3C">
        <w:trPr>
          <w:trHeight w:val="20"/>
        </w:trPr>
        <w:tc>
          <w:tcPr>
            <w:tcW w:w="1610"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565"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2124"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826"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3372"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r>
      <w:tr w:rsidR="00CF530A" w:rsidRPr="00377D3C" w:rsidTr="00377D3C">
        <w:trPr>
          <w:trHeight w:val="20"/>
        </w:trPr>
        <w:tc>
          <w:tcPr>
            <w:tcW w:w="8497"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tcPr>
          <w:p w:rsidR="00CF530A"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L. diplomadunak</w:t>
            </w:r>
          </w:p>
        </w:tc>
      </w:tr>
      <w:tr w:rsidR="00CF530A" w:rsidRPr="00377D3C" w:rsidTr="00377D3C">
        <w:trPr>
          <w:trHeight w:val="20"/>
        </w:trPr>
        <w:tc>
          <w:tcPr>
            <w:tcW w:w="1610" w:type="dxa"/>
            <w:tcBorders>
              <w:top w:val="nil"/>
              <w:left w:val="single" w:sz="8" w:space="0" w:color="auto"/>
              <w:bottom w:val="single" w:sz="4" w:space="0" w:color="auto"/>
              <w:right w:val="single" w:sz="4" w:space="0" w:color="auto"/>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I. maila</w:t>
            </w:r>
          </w:p>
        </w:tc>
        <w:tc>
          <w:tcPr>
            <w:tcW w:w="565" w:type="dxa"/>
            <w:tcBorders>
              <w:top w:val="nil"/>
              <w:left w:val="nil"/>
              <w:bottom w:val="single" w:sz="4" w:space="0" w:color="auto"/>
              <w:right w:val="single" w:sz="4" w:space="0" w:color="auto"/>
            </w:tcBorders>
            <w:shd w:val="clear" w:color="auto" w:fill="99CCFF"/>
            <w:noWrap/>
            <w:vAlign w:val="bottom"/>
          </w:tcPr>
          <w:p w:rsidR="00CF530A" w:rsidRPr="00377D3C" w:rsidRDefault="00CF530A" w:rsidP="00377D3C">
            <w:pPr>
              <w:spacing w:before="40" w:after="40"/>
              <w:rPr>
                <w:rFonts w:asciiTheme="minorHAnsi" w:hAnsiTheme="minorHAnsi"/>
                <w:sz w:val="18"/>
                <w:szCs w:val="18"/>
              </w:rPr>
            </w:pPr>
            <w:r w:rsidRPr="00377D3C">
              <w:rPr>
                <w:rFonts w:asciiTheme="minorHAnsi" w:hAnsiTheme="minorHAnsi"/>
                <w:sz w:val="18"/>
                <w:szCs w:val="18"/>
              </w:rPr>
              <w:t> </w:t>
            </w:r>
          </w:p>
        </w:tc>
        <w:tc>
          <w:tcPr>
            <w:tcW w:w="2124" w:type="dxa"/>
            <w:tcBorders>
              <w:top w:val="nil"/>
              <w:left w:val="nil"/>
              <w:bottom w:val="single" w:sz="4"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1.784,44 €</w:t>
            </w:r>
          </w:p>
        </w:tc>
        <w:tc>
          <w:tcPr>
            <w:tcW w:w="826" w:type="dxa"/>
            <w:tcBorders>
              <w:top w:val="nil"/>
              <w:left w:val="nil"/>
              <w:bottom w:val="single" w:sz="4"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754</w:t>
            </w:r>
          </w:p>
        </w:tc>
        <w:tc>
          <w:tcPr>
            <w:tcW w:w="3372" w:type="dxa"/>
            <w:tcBorders>
              <w:top w:val="nil"/>
              <w:left w:val="nil"/>
              <w:bottom w:val="single" w:sz="4" w:space="0" w:color="auto"/>
              <w:right w:val="single" w:sz="8"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1.345.467,76 €</w:t>
            </w:r>
          </w:p>
        </w:tc>
      </w:tr>
      <w:tr w:rsidR="00CF530A" w:rsidRPr="00377D3C" w:rsidTr="00377D3C">
        <w:trPr>
          <w:trHeight w:val="20"/>
        </w:trPr>
        <w:tc>
          <w:tcPr>
            <w:tcW w:w="1610" w:type="dxa"/>
            <w:tcBorders>
              <w:top w:val="nil"/>
              <w:left w:val="single" w:sz="8" w:space="0" w:color="auto"/>
              <w:bottom w:val="single" w:sz="4" w:space="0" w:color="auto"/>
              <w:right w:val="single" w:sz="4" w:space="0" w:color="auto"/>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II. maila</w:t>
            </w:r>
          </w:p>
        </w:tc>
        <w:tc>
          <w:tcPr>
            <w:tcW w:w="565" w:type="dxa"/>
            <w:tcBorders>
              <w:top w:val="nil"/>
              <w:left w:val="nil"/>
              <w:bottom w:val="single" w:sz="4" w:space="0" w:color="auto"/>
              <w:right w:val="single" w:sz="4" w:space="0" w:color="auto"/>
            </w:tcBorders>
            <w:shd w:val="clear" w:color="auto" w:fill="00FF00"/>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 </w:t>
            </w:r>
          </w:p>
        </w:tc>
        <w:tc>
          <w:tcPr>
            <w:tcW w:w="2124" w:type="dxa"/>
            <w:tcBorders>
              <w:top w:val="nil"/>
              <w:left w:val="nil"/>
              <w:bottom w:val="single" w:sz="4"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3.569,16 €</w:t>
            </w:r>
          </w:p>
        </w:tc>
        <w:tc>
          <w:tcPr>
            <w:tcW w:w="826" w:type="dxa"/>
            <w:tcBorders>
              <w:top w:val="nil"/>
              <w:left w:val="nil"/>
              <w:bottom w:val="single" w:sz="4"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416</w:t>
            </w:r>
          </w:p>
        </w:tc>
        <w:tc>
          <w:tcPr>
            <w:tcW w:w="3372" w:type="dxa"/>
            <w:tcBorders>
              <w:top w:val="nil"/>
              <w:left w:val="nil"/>
              <w:bottom w:val="single" w:sz="4" w:space="0" w:color="auto"/>
              <w:right w:val="single" w:sz="8"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1.484.770,56 €</w:t>
            </w:r>
          </w:p>
        </w:tc>
      </w:tr>
      <w:tr w:rsidR="00CF530A" w:rsidRPr="00377D3C" w:rsidTr="00377D3C">
        <w:trPr>
          <w:trHeight w:val="20"/>
        </w:trPr>
        <w:tc>
          <w:tcPr>
            <w:tcW w:w="1610" w:type="dxa"/>
            <w:tcBorders>
              <w:top w:val="nil"/>
              <w:left w:val="single" w:sz="8" w:space="0" w:color="auto"/>
              <w:bottom w:val="single" w:sz="4" w:space="0" w:color="auto"/>
              <w:right w:val="single" w:sz="4" w:space="0" w:color="auto"/>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III. maila</w:t>
            </w:r>
          </w:p>
        </w:tc>
        <w:tc>
          <w:tcPr>
            <w:tcW w:w="565" w:type="dxa"/>
            <w:tcBorders>
              <w:top w:val="nil"/>
              <w:left w:val="nil"/>
              <w:bottom w:val="single" w:sz="4" w:space="0" w:color="auto"/>
              <w:right w:val="single" w:sz="4" w:space="0" w:color="auto"/>
            </w:tcBorders>
            <w:shd w:val="clear" w:color="auto" w:fill="CC99FF"/>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 </w:t>
            </w:r>
          </w:p>
        </w:tc>
        <w:tc>
          <w:tcPr>
            <w:tcW w:w="2124" w:type="dxa"/>
            <w:tcBorders>
              <w:top w:val="nil"/>
              <w:left w:val="nil"/>
              <w:bottom w:val="single" w:sz="4"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5.353,74 €</w:t>
            </w:r>
          </w:p>
        </w:tc>
        <w:tc>
          <w:tcPr>
            <w:tcW w:w="826" w:type="dxa"/>
            <w:tcBorders>
              <w:top w:val="nil"/>
              <w:left w:val="nil"/>
              <w:bottom w:val="single" w:sz="4"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110</w:t>
            </w:r>
          </w:p>
        </w:tc>
        <w:tc>
          <w:tcPr>
            <w:tcW w:w="3372" w:type="dxa"/>
            <w:tcBorders>
              <w:top w:val="nil"/>
              <w:left w:val="nil"/>
              <w:bottom w:val="single" w:sz="4" w:space="0" w:color="auto"/>
              <w:right w:val="single" w:sz="8"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588.911,40 €</w:t>
            </w:r>
          </w:p>
        </w:tc>
      </w:tr>
      <w:tr w:rsidR="00CF530A" w:rsidRPr="00377D3C" w:rsidTr="00377D3C">
        <w:trPr>
          <w:trHeight w:val="20"/>
        </w:trPr>
        <w:tc>
          <w:tcPr>
            <w:tcW w:w="1610" w:type="dxa"/>
            <w:tcBorders>
              <w:top w:val="nil"/>
              <w:left w:val="single" w:sz="8" w:space="0" w:color="auto"/>
              <w:bottom w:val="single" w:sz="8" w:space="0" w:color="auto"/>
              <w:right w:val="single" w:sz="4" w:space="0" w:color="auto"/>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IV. maila</w:t>
            </w:r>
          </w:p>
        </w:tc>
        <w:tc>
          <w:tcPr>
            <w:tcW w:w="565" w:type="dxa"/>
            <w:tcBorders>
              <w:top w:val="nil"/>
              <w:left w:val="nil"/>
              <w:bottom w:val="single" w:sz="8" w:space="0" w:color="auto"/>
              <w:right w:val="single" w:sz="4" w:space="0" w:color="auto"/>
            </w:tcBorders>
            <w:shd w:val="clear" w:color="auto" w:fill="FF8080"/>
            <w:noWrap/>
            <w:vAlign w:val="bottom"/>
          </w:tcPr>
          <w:p w:rsidR="00CF530A" w:rsidRPr="00377D3C" w:rsidRDefault="00CF530A"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 </w:t>
            </w:r>
          </w:p>
        </w:tc>
        <w:tc>
          <w:tcPr>
            <w:tcW w:w="2124" w:type="dxa"/>
            <w:tcBorders>
              <w:top w:val="nil"/>
              <w:left w:val="nil"/>
              <w:bottom w:val="single" w:sz="8"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7.138,46 €</w:t>
            </w:r>
          </w:p>
        </w:tc>
        <w:tc>
          <w:tcPr>
            <w:tcW w:w="826" w:type="dxa"/>
            <w:tcBorders>
              <w:top w:val="nil"/>
              <w:left w:val="nil"/>
              <w:bottom w:val="single" w:sz="8" w:space="0" w:color="auto"/>
              <w:right w:val="single" w:sz="4"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89</w:t>
            </w:r>
          </w:p>
        </w:tc>
        <w:tc>
          <w:tcPr>
            <w:tcW w:w="3372" w:type="dxa"/>
            <w:tcBorders>
              <w:top w:val="nil"/>
              <w:left w:val="nil"/>
              <w:bottom w:val="single" w:sz="8" w:space="0" w:color="auto"/>
              <w:right w:val="single" w:sz="8"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635.322,94 €</w:t>
            </w:r>
          </w:p>
        </w:tc>
      </w:tr>
      <w:tr w:rsidR="00CF530A" w:rsidRPr="00377D3C" w:rsidTr="00377D3C">
        <w:trPr>
          <w:trHeight w:val="20"/>
        </w:trPr>
        <w:tc>
          <w:tcPr>
            <w:tcW w:w="1610"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565"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2124"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826"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3372" w:type="dxa"/>
            <w:tcBorders>
              <w:top w:val="nil"/>
              <w:left w:val="single" w:sz="8" w:space="0" w:color="auto"/>
              <w:bottom w:val="single" w:sz="8" w:space="0" w:color="auto"/>
              <w:right w:val="single" w:sz="8" w:space="0" w:color="auto"/>
            </w:tcBorders>
            <w:shd w:val="clear" w:color="auto" w:fill="auto"/>
            <w:noWrap/>
            <w:vAlign w:val="bottom"/>
          </w:tcPr>
          <w:p w:rsidR="00CF530A" w:rsidRPr="00377D3C" w:rsidRDefault="00CF530A" w:rsidP="00377D3C">
            <w:pPr>
              <w:spacing w:before="40" w:after="40"/>
              <w:jc w:val="right"/>
              <w:rPr>
                <w:rFonts w:asciiTheme="minorHAnsi" w:hAnsiTheme="minorHAnsi"/>
                <w:color w:val="000000"/>
                <w:sz w:val="18"/>
                <w:szCs w:val="18"/>
              </w:rPr>
            </w:pPr>
            <w:r w:rsidRPr="00377D3C">
              <w:rPr>
                <w:rFonts w:asciiTheme="minorHAnsi" w:hAnsiTheme="minorHAnsi"/>
                <w:color w:val="000000"/>
                <w:sz w:val="18"/>
                <w:szCs w:val="18"/>
              </w:rPr>
              <w:t>4.054.472,66 €</w:t>
            </w:r>
          </w:p>
        </w:tc>
      </w:tr>
      <w:tr w:rsidR="00CF530A" w:rsidRPr="00377D3C" w:rsidTr="00377D3C">
        <w:trPr>
          <w:trHeight w:val="20"/>
        </w:trPr>
        <w:tc>
          <w:tcPr>
            <w:tcW w:w="1610"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565"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2124"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826"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3372"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r>
      <w:tr w:rsidR="00CF530A" w:rsidRPr="00377D3C" w:rsidTr="00377D3C">
        <w:trPr>
          <w:trHeight w:val="20"/>
        </w:trPr>
        <w:tc>
          <w:tcPr>
            <w:tcW w:w="1610"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565" w:type="dxa"/>
            <w:tcBorders>
              <w:top w:val="nil"/>
              <w:left w:val="nil"/>
              <w:bottom w:val="nil"/>
              <w:right w:val="nil"/>
            </w:tcBorders>
            <w:shd w:val="clear" w:color="auto" w:fill="auto"/>
            <w:noWrap/>
            <w:vAlign w:val="bottom"/>
          </w:tcPr>
          <w:p w:rsidR="00CF530A" w:rsidRPr="00377D3C" w:rsidRDefault="00CF530A" w:rsidP="00377D3C">
            <w:pPr>
              <w:spacing w:before="40" w:after="40"/>
              <w:rPr>
                <w:rFonts w:asciiTheme="minorHAnsi" w:hAnsiTheme="minorHAnsi"/>
                <w:color w:val="000000"/>
                <w:sz w:val="18"/>
                <w:szCs w:val="18"/>
              </w:rPr>
            </w:pPr>
          </w:p>
        </w:tc>
        <w:tc>
          <w:tcPr>
            <w:tcW w:w="2124" w:type="dxa"/>
            <w:tcBorders>
              <w:top w:val="single" w:sz="8" w:space="0" w:color="auto"/>
              <w:left w:val="single" w:sz="8" w:space="0" w:color="auto"/>
              <w:bottom w:val="single" w:sz="8" w:space="0" w:color="auto"/>
              <w:right w:val="nil"/>
            </w:tcBorders>
            <w:shd w:val="clear" w:color="auto" w:fill="auto"/>
            <w:noWrap/>
            <w:vAlign w:val="bottom"/>
          </w:tcPr>
          <w:p w:rsidR="00CF530A" w:rsidRPr="00377D3C" w:rsidRDefault="00CF530A" w:rsidP="00377D3C">
            <w:pPr>
              <w:spacing w:before="40" w:after="40"/>
              <w:rPr>
                <w:rFonts w:asciiTheme="minorHAnsi" w:hAnsiTheme="minorHAnsi"/>
                <w:b/>
                <w:bCs/>
                <w:color w:val="000000"/>
                <w:sz w:val="18"/>
                <w:szCs w:val="18"/>
              </w:rPr>
            </w:pPr>
            <w:r w:rsidRPr="00377D3C">
              <w:rPr>
                <w:rFonts w:asciiTheme="minorHAnsi" w:hAnsiTheme="minorHAnsi"/>
                <w:b/>
                <w:bCs/>
                <w:color w:val="000000"/>
                <w:sz w:val="18"/>
                <w:szCs w:val="18"/>
              </w:rPr>
              <w:t>Guztira</w:t>
            </w:r>
          </w:p>
        </w:tc>
        <w:tc>
          <w:tcPr>
            <w:tcW w:w="826" w:type="dxa"/>
            <w:tcBorders>
              <w:top w:val="single" w:sz="8" w:space="0" w:color="auto"/>
              <w:left w:val="nil"/>
              <w:bottom w:val="single" w:sz="8" w:space="0" w:color="auto"/>
              <w:right w:val="nil"/>
            </w:tcBorders>
            <w:shd w:val="clear" w:color="auto" w:fill="auto"/>
            <w:noWrap/>
            <w:vAlign w:val="bottom"/>
          </w:tcPr>
          <w:p w:rsidR="00CF530A" w:rsidRPr="00377D3C" w:rsidRDefault="00CF530A" w:rsidP="00377D3C">
            <w:pPr>
              <w:spacing w:before="40" w:after="40"/>
              <w:rPr>
                <w:rFonts w:asciiTheme="minorHAnsi" w:hAnsiTheme="minorHAnsi"/>
                <w:b/>
                <w:bCs/>
                <w:color w:val="000000"/>
                <w:sz w:val="18"/>
                <w:szCs w:val="18"/>
              </w:rPr>
            </w:pPr>
            <w:r w:rsidRPr="00377D3C">
              <w:rPr>
                <w:rFonts w:asciiTheme="minorHAnsi" w:hAnsiTheme="minorHAnsi"/>
                <w:b/>
                <w:bCs/>
                <w:color w:val="000000"/>
                <w:sz w:val="18"/>
                <w:szCs w:val="18"/>
              </w:rPr>
              <w:t> </w:t>
            </w:r>
          </w:p>
        </w:tc>
        <w:tc>
          <w:tcPr>
            <w:tcW w:w="3372" w:type="dxa"/>
            <w:tcBorders>
              <w:top w:val="single" w:sz="8" w:space="0" w:color="auto"/>
              <w:left w:val="nil"/>
              <w:bottom w:val="single" w:sz="8" w:space="0" w:color="auto"/>
              <w:right w:val="single" w:sz="8" w:space="0" w:color="auto"/>
            </w:tcBorders>
            <w:shd w:val="clear" w:color="auto" w:fill="auto"/>
            <w:noWrap/>
            <w:vAlign w:val="bottom"/>
          </w:tcPr>
          <w:p w:rsidR="00CF530A" w:rsidRPr="00377D3C" w:rsidRDefault="00CF530A" w:rsidP="00377D3C">
            <w:pPr>
              <w:spacing w:before="40" w:after="40"/>
              <w:jc w:val="right"/>
              <w:rPr>
                <w:rFonts w:asciiTheme="minorHAnsi" w:hAnsiTheme="minorHAnsi"/>
                <w:b/>
                <w:bCs/>
                <w:color w:val="000000"/>
                <w:sz w:val="18"/>
                <w:szCs w:val="18"/>
              </w:rPr>
            </w:pPr>
            <w:r w:rsidRPr="00377D3C">
              <w:rPr>
                <w:rFonts w:asciiTheme="minorHAnsi" w:hAnsiTheme="minorHAnsi"/>
                <w:b/>
                <w:bCs/>
                <w:color w:val="000000"/>
                <w:sz w:val="18"/>
                <w:szCs w:val="18"/>
              </w:rPr>
              <w:t>6.008.374,54 €</w:t>
            </w:r>
          </w:p>
        </w:tc>
      </w:tr>
    </w:tbl>
    <w:p w:rsidR="002541D5" w:rsidRDefault="002541D5" w:rsidP="00CF530A">
      <w:pPr>
        <w:rPr>
          <w:rFonts w:ascii="Helvetica LT Std" w:hAnsi="Helvetica LT Std"/>
          <w:sz w:val="22"/>
          <w:szCs w:val="22"/>
        </w:rPr>
      </w:pPr>
    </w:p>
    <w:p w:rsidR="00CF530A" w:rsidRPr="002541D5" w:rsidRDefault="00CF530A" w:rsidP="00CF530A">
      <w:pPr>
        <w:rPr>
          <w:rFonts w:ascii="Helvetica LT Std" w:hAnsi="Helvetica LT Std"/>
          <w:sz w:val="22"/>
          <w:szCs w:val="22"/>
        </w:rPr>
      </w:pPr>
    </w:p>
    <w:tbl>
      <w:tblPr>
        <w:tblW w:w="8673" w:type="dxa"/>
        <w:tblInd w:w="55" w:type="dxa"/>
        <w:tblCellMar>
          <w:left w:w="70" w:type="dxa"/>
          <w:right w:w="70" w:type="dxa"/>
        </w:tblCellMar>
        <w:tblLook w:val="0000" w:firstRow="0" w:lastRow="0" w:firstColumn="0" w:lastColumn="0" w:noHBand="0" w:noVBand="0"/>
      </w:tblPr>
      <w:tblGrid>
        <w:gridCol w:w="2431"/>
        <w:gridCol w:w="2565"/>
        <w:gridCol w:w="1993"/>
        <w:gridCol w:w="1684"/>
      </w:tblGrid>
      <w:tr w:rsidR="00145C06" w:rsidRPr="00377D3C" w:rsidTr="00377D3C">
        <w:trPr>
          <w:trHeight w:val="20"/>
        </w:trPr>
        <w:tc>
          <w:tcPr>
            <w:tcW w:w="2431" w:type="dxa"/>
            <w:tcBorders>
              <w:top w:val="single" w:sz="8" w:space="0" w:color="auto"/>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bookmarkStart w:id="0" w:name="_GoBack"/>
            <w:r w:rsidRPr="00377D3C">
              <w:rPr>
                <w:rFonts w:asciiTheme="minorHAnsi" w:hAnsiTheme="minorHAnsi"/>
                <w:color w:val="000000"/>
                <w:sz w:val="18"/>
                <w:szCs w:val="18"/>
              </w:rPr>
              <w:t>Antzinatasun urteak, 2018</w:t>
            </w:r>
          </w:p>
        </w:tc>
        <w:tc>
          <w:tcPr>
            <w:tcW w:w="2565" w:type="dxa"/>
            <w:tcBorders>
              <w:top w:val="single" w:sz="8" w:space="0" w:color="auto"/>
              <w:left w:val="nil"/>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L. fakultatiboak</w:t>
            </w:r>
          </w:p>
        </w:tc>
        <w:tc>
          <w:tcPr>
            <w:tcW w:w="1993" w:type="dxa"/>
            <w:tcBorders>
              <w:top w:val="single" w:sz="8" w:space="0" w:color="auto"/>
              <w:left w:val="nil"/>
              <w:bottom w:val="single" w:sz="4" w:space="0" w:color="auto"/>
              <w:right w:val="single" w:sz="4" w:space="0" w:color="auto"/>
            </w:tcBorders>
            <w:shd w:val="clear" w:color="auto" w:fill="auto"/>
            <w:noWrap/>
            <w:vAlign w:val="bottom"/>
          </w:tcPr>
          <w:p w:rsidR="00145C06" w:rsidRPr="00377D3C" w:rsidRDefault="00865B32"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L. diplomadunak</w:t>
            </w:r>
          </w:p>
        </w:tc>
        <w:tc>
          <w:tcPr>
            <w:tcW w:w="1684" w:type="dxa"/>
            <w:tcBorders>
              <w:top w:val="single" w:sz="8" w:space="0" w:color="auto"/>
              <w:left w:val="nil"/>
              <w:bottom w:val="nil"/>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Guztira</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0</w:t>
            </w:r>
          </w:p>
        </w:tc>
        <w:tc>
          <w:tcPr>
            <w:tcW w:w="2565" w:type="dxa"/>
            <w:tcBorders>
              <w:top w:val="nil"/>
              <w:left w:val="nil"/>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33</w:t>
            </w:r>
          </w:p>
        </w:tc>
        <w:tc>
          <w:tcPr>
            <w:tcW w:w="1993" w:type="dxa"/>
            <w:tcBorders>
              <w:top w:val="nil"/>
              <w:left w:val="nil"/>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206</w:t>
            </w:r>
          </w:p>
        </w:tc>
        <w:tc>
          <w:tcPr>
            <w:tcW w:w="1684" w:type="dxa"/>
            <w:tcBorders>
              <w:top w:val="single" w:sz="4" w:space="0" w:color="auto"/>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239</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w:t>
            </w:r>
          </w:p>
        </w:tc>
        <w:tc>
          <w:tcPr>
            <w:tcW w:w="2565" w:type="dxa"/>
            <w:tcBorders>
              <w:top w:val="nil"/>
              <w:left w:val="nil"/>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97</w:t>
            </w:r>
          </w:p>
        </w:tc>
        <w:tc>
          <w:tcPr>
            <w:tcW w:w="1993" w:type="dxa"/>
            <w:tcBorders>
              <w:top w:val="nil"/>
              <w:left w:val="nil"/>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647</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744</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w:t>
            </w:r>
          </w:p>
        </w:tc>
        <w:tc>
          <w:tcPr>
            <w:tcW w:w="2565" w:type="dxa"/>
            <w:tcBorders>
              <w:top w:val="nil"/>
              <w:left w:val="nil"/>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73</w:t>
            </w:r>
          </w:p>
        </w:tc>
        <w:tc>
          <w:tcPr>
            <w:tcW w:w="1993" w:type="dxa"/>
            <w:tcBorders>
              <w:top w:val="nil"/>
              <w:left w:val="nil"/>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380</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453</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w:t>
            </w:r>
          </w:p>
        </w:tc>
        <w:tc>
          <w:tcPr>
            <w:tcW w:w="2565" w:type="dxa"/>
            <w:tcBorders>
              <w:top w:val="nil"/>
              <w:left w:val="nil"/>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44</w:t>
            </w:r>
          </w:p>
        </w:tc>
        <w:tc>
          <w:tcPr>
            <w:tcW w:w="1993" w:type="dxa"/>
            <w:tcBorders>
              <w:top w:val="nil"/>
              <w:left w:val="nil"/>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184</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228</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4</w:t>
            </w:r>
          </w:p>
        </w:tc>
        <w:tc>
          <w:tcPr>
            <w:tcW w:w="2565" w:type="dxa"/>
            <w:tcBorders>
              <w:top w:val="nil"/>
              <w:left w:val="nil"/>
              <w:bottom w:val="single" w:sz="4" w:space="0" w:color="auto"/>
              <w:right w:val="single" w:sz="4" w:space="0" w:color="auto"/>
            </w:tcBorders>
            <w:shd w:val="clear" w:color="auto" w:fill="FFFF99"/>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70</w:t>
            </w:r>
          </w:p>
        </w:tc>
        <w:tc>
          <w:tcPr>
            <w:tcW w:w="1993" w:type="dxa"/>
            <w:tcBorders>
              <w:top w:val="nil"/>
              <w:left w:val="nil"/>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164</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234</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5</w:t>
            </w:r>
          </w:p>
        </w:tc>
        <w:tc>
          <w:tcPr>
            <w:tcW w:w="2565" w:type="dxa"/>
            <w:tcBorders>
              <w:top w:val="nil"/>
              <w:left w:val="nil"/>
              <w:bottom w:val="single" w:sz="4" w:space="0" w:color="auto"/>
              <w:right w:val="single" w:sz="4" w:space="0" w:color="auto"/>
            </w:tcBorders>
            <w:shd w:val="clear" w:color="auto" w:fill="FFFF99"/>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112</w:t>
            </w:r>
          </w:p>
        </w:tc>
        <w:tc>
          <w:tcPr>
            <w:tcW w:w="1993" w:type="dxa"/>
            <w:tcBorders>
              <w:top w:val="nil"/>
              <w:left w:val="nil"/>
              <w:bottom w:val="single" w:sz="4" w:space="0" w:color="auto"/>
              <w:right w:val="single" w:sz="4" w:space="0" w:color="auto"/>
            </w:tcBorders>
            <w:shd w:val="clear" w:color="auto" w:fill="99CCFF"/>
            <w:noWrap/>
            <w:vAlign w:val="bottom"/>
          </w:tcPr>
          <w:p w:rsidR="00145C06" w:rsidRPr="00377D3C" w:rsidRDefault="00145C06" w:rsidP="00377D3C">
            <w:pPr>
              <w:spacing w:before="40" w:after="40"/>
              <w:jc w:val="center"/>
              <w:rPr>
                <w:rFonts w:asciiTheme="minorHAnsi" w:hAnsiTheme="minorHAnsi"/>
                <w:sz w:val="18"/>
                <w:szCs w:val="18"/>
              </w:rPr>
            </w:pPr>
            <w:r w:rsidRPr="00377D3C">
              <w:rPr>
                <w:rFonts w:asciiTheme="minorHAnsi" w:hAnsiTheme="minorHAnsi"/>
                <w:sz w:val="18"/>
                <w:szCs w:val="18"/>
              </w:rPr>
              <w:t>105</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217</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6</w:t>
            </w:r>
          </w:p>
        </w:tc>
        <w:tc>
          <w:tcPr>
            <w:tcW w:w="2565" w:type="dxa"/>
            <w:tcBorders>
              <w:top w:val="nil"/>
              <w:left w:val="nil"/>
              <w:bottom w:val="single" w:sz="4" w:space="0" w:color="auto"/>
              <w:right w:val="single" w:sz="4" w:space="0" w:color="auto"/>
            </w:tcBorders>
            <w:shd w:val="clear" w:color="auto" w:fill="FFFF99"/>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110</w:t>
            </w:r>
          </w:p>
        </w:tc>
        <w:tc>
          <w:tcPr>
            <w:tcW w:w="1993" w:type="dxa"/>
            <w:tcBorders>
              <w:top w:val="nil"/>
              <w:left w:val="nil"/>
              <w:bottom w:val="single" w:sz="4" w:space="0" w:color="auto"/>
              <w:right w:val="single" w:sz="4" w:space="0" w:color="auto"/>
            </w:tcBorders>
            <w:shd w:val="clear" w:color="auto" w:fill="99CCFF"/>
            <w:noWrap/>
            <w:vAlign w:val="bottom"/>
          </w:tcPr>
          <w:p w:rsidR="00145C06" w:rsidRPr="00377D3C" w:rsidRDefault="00145C06" w:rsidP="00377D3C">
            <w:pPr>
              <w:spacing w:before="40" w:after="40"/>
              <w:jc w:val="center"/>
              <w:rPr>
                <w:rFonts w:asciiTheme="minorHAnsi" w:hAnsiTheme="minorHAnsi"/>
                <w:sz w:val="18"/>
                <w:szCs w:val="18"/>
              </w:rPr>
            </w:pPr>
            <w:r w:rsidRPr="00377D3C">
              <w:rPr>
                <w:rFonts w:asciiTheme="minorHAnsi" w:hAnsiTheme="minorHAnsi"/>
                <w:sz w:val="18"/>
                <w:szCs w:val="18"/>
              </w:rPr>
              <w:t>87</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197</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7</w:t>
            </w:r>
          </w:p>
        </w:tc>
        <w:tc>
          <w:tcPr>
            <w:tcW w:w="2565" w:type="dxa"/>
            <w:tcBorders>
              <w:top w:val="nil"/>
              <w:left w:val="nil"/>
              <w:bottom w:val="single" w:sz="4" w:space="0" w:color="auto"/>
              <w:right w:val="single" w:sz="4" w:space="0" w:color="auto"/>
            </w:tcBorders>
            <w:shd w:val="clear" w:color="auto" w:fill="FFFF99"/>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90</w:t>
            </w:r>
          </w:p>
        </w:tc>
        <w:tc>
          <w:tcPr>
            <w:tcW w:w="1993" w:type="dxa"/>
            <w:tcBorders>
              <w:top w:val="nil"/>
              <w:left w:val="nil"/>
              <w:bottom w:val="single" w:sz="4" w:space="0" w:color="auto"/>
              <w:right w:val="single" w:sz="4" w:space="0" w:color="auto"/>
            </w:tcBorders>
            <w:shd w:val="clear" w:color="auto" w:fill="99CCFF"/>
            <w:noWrap/>
            <w:vAlign w:val="bottom"/>
          </w:tcPr>
          <w:p w:rsidR="00145C06" w:rsidRPr="00377D3C" w:rsidRDefault="00145C06" w:rsidP="00377D3C">
            <w:pPr>
              <w:spacing w:before="40" w:after="40"/>
              <w:jc w:val="center"/>
              <w:rPr>
                <w:rFonts w:asciiTheme="minorHAnsi" w:hAnsiTheme="minorHAnsi"/>
                <w:sz w:val="18"/>
                <w:szCs w:val="18"/>
              </w:rPr>
            </w:pPr>
            <w:r w:rsidRPr="00377D3C">
              <w:rPr>
                <w:rFonts w:asciiTheme="minorHAnsi" w:hAnsiTheme="minorHAnsi"/>
                <w:sz w:val="18"/>
                <w:szCs w:val="18"/>
              </w:rPr>
              <w:t>93</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183</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8</w:t>
            </w:r>
          </w:p>
        </w:tc>
        <w:tc>
          <w:tcPr>
            <w:tcW w:w="2565" w:type="dxa"/>
            <w:tcBorders>
              <w:top w:val="nil"/>
              <w:left w:val="nil"/>
              <w:bottom w:val="single" w:sz="4" w:space="0" w:color="auto"/>
              <w:right w:val="single" w:sz="4" w:space="0" w:color="auto"/>
            </w:tcBorders>
            <w:shd w:val="clear" w:color="auto" w:fill="FFFF99"/>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78</w:t>
            </w:r>
          </w:p>
        </w:tc>
        <w:tc>
          <w:tcPr>
            <w:tcW w:w="1993" w:type="dxa"/>
            <w:tcBorders>
              <w:top w:val="nil"/>
              <w:left w:val="nil"/>
              <w:bottom w:val="single" w:sz="4" w:space="0" w:color="auto"/>
              <w:right w:val="single" w:sz="4" w:space="0" w:color="auto"/>
            </w:tcBorders>
            <w:shd w:val="clear" w:color="auto" w:fill="99CCFF"/>
            <w:noWrap/>
            <w:vAlign w:val="bottom"/>
          </w:tcPr>
          <w:p w:rsidR="00145C06" w:rsidRPr="00377D3C" w:rsidRDefault="00145C06" w:rsidP="00377D3C">
            <w:pPr>
              <w:spacing w:before="40" w:after="40"/>
              <w:jc w:val="center"/>
              <w:rPr>
                <w:rFonts w:asciiTheme="minorHAnsi" w:hAnsiTheme="minorHAnsi"/>
                <w:sz w:val="18"/>
                <w:szCs w:val="18"/>
              </w:rPr>
            </w:pPr>
            <w:r w:rsidRPr="00377D3C">
              <w:rPr>
                <w:rFonts w:asciiTheme="minorHAnsi" w:hAnsiTheme="minorHAnsi"/>
                <w:sz w:val="18"/>
                <w:szCs w:val="18"/>
              </w:rPr>
              <w:t>114</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192</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9</w:t>
            </w:r>
          </w:p>
        </w:tc>
        <w:tc>
          <w:tcPr>
            <w:tcW w:w="2565" w:type="dxa"/>
            <w:tcBorders>
              <w:top w:val="nil"/>
              <w:left w:val="nil"/>
              <w:bottom w:val="single" w:sz="4" w:space="0" w:color="auto"/>
              <w:right w:val="single" w:sz="4" w:space="0" w:color="auto"/>
            </w:tcBorders>
            <w:shd w:val="clear" w:color="auto" w:fill="99CCFF"/>
            <w:noWrap/>
            <w:vAlign w:val="bottom"/>
          </w:tcPr>
          <w:p w:rsidR="00145C06" w:rsidRPr="00377D3C" w:rsidRDefault="00145C06" w:rsidP="00377D3C">
            <w:pPr>
              <w:spacing w:before="40" w:after="40"/>
              <w:jc w:val="center"/>
              <w:rPr>
                <w:rFonts w:asciiTheme="minorHAnsi" w:hAnsiTheme="minorHAnsi"/>
                <w:sz w:val="18"/>
                <w:szCs w:val="18"/>
              </w:rPr>
            </w:pPr>
            <w:r w:rsidRPr="00377D3C">
              <w:rPr>
                <w:rFonts w:asciiTheme="minorHAnsi" w:hAnsiTheme="minorHAnsi"/>
                <w:sz w:val="18"/>
                <w:szCs w:val="18"/>
              </w:rPr>
              <w:t>59</w:t>
            </w:r>
          </w:p>
        </w:tc>
        <w:tc>
          <w:tcPr>
            <w:tcW w:w="1993" w:type="dxa"/>
            <w:tcBorders>
              <w:top w:val="nil"/>
              <w:left w:val="nil"/>
              <w:bottom w:val="single" w:sz="4" w:space="0" w:color="auto"/>
              <w:right w:val="single" w:sz="4" w:space="0" w:color="auto"/>
            </w:tcBorders>
            <w:shd w:val="clear" w:color="auto" w:fill="99CCFF"/>
            <w:noWrap/>
            <w:vAlign w:val="bottom"/>
          </w:tcPr>
          <w:p w:rsidR="00145C06" w:rsidRPr="00377D3C" w:rsidRDefault="00145C06" w:rsidP="00377D3C">
            <w:pPr>
              <w:spacing w:before="40" w:after="40"/>
              <w:jc w:val="center"/>
              <w:rPr>
                <w:rFonts w:asciiTheme="minorHAnsi" w:hAnsiTheme="minorHAnsi"/>
                <w:sz w:val="18"/>
                <w:szCs w:val="18"/>
              </w:rPr>
            </w:pPr>
            <w:r w:rsidRPr="00377D3C">
              <w:rPr>
                <w:rFonts w:asciiTheme="minorHAnsi" w:hAnsiTheme="minorHAnsi"/>
                <w:sz w:val="18"/>
                <w:szCs w:val="18"/>
              </w:rPr>
              <w:t>112</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171</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10</w:t>
            </w:r>
          </w:p>
        </w:tc>
        <w:tc>
          <w:tcPr>
            <w:tcW w:w="2565" w:type="dxa"/>
            <w:tcBorders>
              <w:top w:val="nil"/>
              <w:left w:val="nil"/>
              <w:bottom w:val="single" w:sz="4" w:space="0" w:color="auto"/>
              <w:right w:val="single" w:sz="4" w:space="0" w:color="auto"/>
            </w:tcBorders>
            <w:shd w:val="clear" w:color="auto" w:fill="99CCFF"/>
            <w:noWrap/>
            <w:vAlign w:val="bottom"/>
          </w:tcPr>
          <w:p w:rsidR="00145C06" w:rsidRPr="00377D3C" w:rsidRDefault="00145C06" w:rsidP="00377D3C">
            <w:pPr>
              <w:spacing w:before="40" w:after="40"/>
              <w:jc w:val="center"/>
              <w:rPr>
                <w:rFonts w:asciiTheme="minorHAnsi" w:hAnsiTheme="minorHAnsi"/>
                <w:sz w:val="18"/>
                <w:szCs w:val="18"/>
              </w:rPr>
            </w:pPr>
            <w:r w:rsidRPr="00377D3C">
              <w:rPr>
                <w:rFonts w:asciiTheme="minorHAnsi" w:hAnsiTheme="minorHAnsi"/>
                <w:sz w:val="18"/>
                <w:szCs w:val="18"/>
              </w:rPr>
              <w:t>72</w:t>
            </w:r>
          </w:p>
        </w:tc>
        <w:tc>
          <w:tcPr>
            <w:tcW w:w="1993" w:type="dxa"/>
            <w:tcBorders>
              <w:top w:val="nil"/>
              <w:left w:val="nil"/>
              <w:bottom w:val="single" w:sz="4" w:space="0" w:color="auto"/>
              <w:right w:val="single" w:sz="4" w:space="0" w:color="auto"/>
            </w:tcBorders>
            <w:shd w:val="clear" w:color="auto" w:fill="99CCFF"/>
            <w:noWrap/>
            <w:vAlign w:val="bottom"/>
          </w:tcPr>
          <w:p w:rsidR="00145C06" w:rsidRPr="00377D3C" w:rsidRDefault="00145C06" w:rsidP="00377D3C">
            <w:pPr>
              <w:spacing w:before="40" w:after="40"/>
              <w:jc w:val="center"/>
              <w:rPr>
                <w:rFonts w:asciiTheme="minorHAnsi" w:hAnsiTheme="minorHAnsi"/>
                <w:sz w:val="18"/>
                <w:szCs w:val="18"/>
              </w:rPr>
            </w:pPr>
            <w:r w:rsidRPr="00377D3C">
              <w:rPr>
                <w:rFonts w:asciiTheme="minorHAnsi" w:hAnsiTheme="minorHAnsi"/>
                <w:sz w:val="18"/>
                <w:szCs w:val="18"/>
              </w:rPr>
              <w:t>127</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199</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11</w:t>
            </w:r>
          </w:p>
        </w:tc>
        <w:tc>
          <w:tcPr>
            <w:tcW w:w="2565" w:type="dxa"/>
            <w:tcBorders>
              <w:top w:val="nil"/>
              <w:left w:val="nil"/>
              <w:bottom w:val="single" w:sz="4" w:space="0" w:color="auto"/>
              <w:right w:val="single" w:sz="4" w:space="0" w:color="auto"/>
            </w:tcBorders>
            <w:shd w:val="clear" w:color="auto" w:fill="99CCFF"/>
            <w:noWrap/>
            <w:vAlign w:val="bottom"/>
          </w:tcPr>
          <w:p w:rsidR="00145C06" w:rsidRPr="00377D3C" w:rsidRDefault="00145C06" w:rsidP="00377D3C">
            <w:pPr>
              <w:spacing w:before="40" w:after="40"/>
              <w:jc w:val="center"/>
              <w:rPr>
                <w:rFonts w:asciiTheme="minorHAnsi" w:hAnsiTheme="minorHAnsi"/>
                <w:sz w:val="18"/>
                <w:szCs w:val="18"/>
              </w:rPr>
            </w:pPr>
            <w:r w:rsidRPr="00377D3C">
              <w:rPr>
                <w:rFonts w:asciiTheme="minorHAnsi" w:hAnsiTheme="minorHAnsi"/>
                <w:sz w:val="18"/>
                <w:szCs w:val="18"/>
              </w:rPr>
              <w:t>40</w:t>
            </w:r>
          </w:p>
        </w:tc>
        <w:tc>
          <w:tcPr>
            <w:tcW w:w="1993" w:type="dxa"/>
            <w:tcBorders>
              <w:top w:val="nil"/>
              <w:left w:val="nil"/>
              <w:bottom w:val="single" w:sz="4" w:space="0" w:color="auto"/>
              <w:right w:val="single" w:sz="4" w:space="0" w:color="auto"/>
            </w:tcBorders>
            <w:shd w:val="clear" w:color="auto" w:fill="99CCFF"/>
            <w:noWrap/>
            <w:vAlign w:val="bottom"/>
          </w:tcPr>
          <w:p w:rsidR="00145C06" w:rsidRPr="00377D3C" w:rsidRDefault="00145C06" w:rsidP="00377D3C">
            <w:pPr>
              <w:spacing w:before="40" w:after="40"/>
              <w:jc w:val="center"/>
              <w:rPr>
                <w:rFonts w:asciiTheme="minorHAnsi" w:hAnsiTheme="minorHAnsi"/>
                <w:sz w:val="18"/>
                <w:szCs w:val="18"/>
              </w:rPr>
            </w:pPr>
            <w:r w:rsidRPr="00377D3C">
              <w:rPr>
                <w:rFonts w:asciiTheme="minorHAnsi" w:hAnsiTheme="minorHAnsi"/>
                <w:sz w:val="18"/>
                <w:szCs w:val="18"/>
              </w:rPr>
              <w:t>116</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156</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12</w:t>
            </w:r>
          </w:p>
        </w:tc>
        <w:tc>
          <w:tcPr>
            <w:tcW w:w="2565" w:type="dxa"/>
            <w:tcBorders>
              <w:top w:val="nil"/>
              <w:left w:val="nil"/>
              <w:bottom w:val="single" w:sz="4" w:space="0" w:color="auto"/>
              <w:right w:val="single" w:sz="4" w:space="0" w:color="auto"/>
            </w:tcBorders>
            <w:shd w:val="clear" w:color="auto" w:fill="99CCFF"/>
            <w:noWrap/>
            <w:vAlign w:val="bottom"/>
          </w:tcPr>
          <w:p w:rsidR="00145C06" w:rsidRPr="00377D3C" w:rsidRDefault="00145C06" w:rsidP="00377D3C">
            <w:pPr>
              <w:spacing w:before="40" w:after="40"/>
              <w:jc w:val="center"/>
              <w:rPr>
                <w:rFonts w:asciiTheme="minorHAnsi" w:hAnsiTheme="minorHAnsi"/>
                <w:sz w:val="18"/>
                <w:szCs w:val="18"/>
              </w:rPr>
            </w:pPr>
            <w:r w:rsidRPr="00377D3C">
              <w:rPr>
                <w:rFonts w:asciiTheme="minorHAnsi" w:hAnsiTheme="minorHAnsi"/>
                <w:sz w:val="18"/>
                <w:szCs w:val="18"/>
              </w:rPr>
              <w:t>55</w:t>
            </w:r>
          </w:p>
        </w:tc>
        <w:tc>
          <w:tcPr>
            <w:tcW w:w="1993"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105</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160</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lastRenderedPageBreak/>
              <w:t>13</w:t>
            </w:r>
          </w:p>
        </w:tc>
        <w:tc>
          <w:tcPr>
            <w:tcW w:w="2565" w:type="dxa"/>
            <w:tcBorders>
              <w:top w:val="nil"/>
              <w:left w:val="nil"/>
              <w:bottom w:val="single" w:sz="4" w:space="0" w:color="auto"/>
              <w:right w:val="single" w:sz="4" w:space="0" w:color="auto"/>
            </w:tcBorders>
            <w:shd w:val="clear" w:color="auto" w:fill="99CCFF"/>
            <w:noWrap/>
            <w:vAlign w:val="bottom"/>
          </w:tcPr>
          <w:p w:rsidR="00145C06" w:rsidRPr="00377D3C" w:rsidRDefault="00145C06" w:rsidP="00377D3C">
            <w:pPr>
              <w:spacing w:before="40" w:after="40"/>
              <w:jc w:val="center"/>
              <w:rPr>
                <w:rFonts w:asciiTheme="minorHAnsi" w:hAnsiTheme="minorHAnsi"/>
                <w:sz w:val="18"/>
                <w:szCs w:val="18"/>
              </w:rPr>
            </w:pPr>
            <w:r w:rsidRPr="00377D3C">
              <w:rPr>
                <w:rFonts w:asciiTheme="minorHAnsi" w:hAnsiTheme="minorHAnsi"/>
                <w:sz w:val="18"/>
                <w:szCs w:val="18"/>
              </w:rPr>
              <w:t>49</w:t>
            </w:r>
          </w:p>
        </w:tc>
        <w:tc>
          <w:tcPr>
            <w:tcW w:w="1993"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81</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130</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14</w:t>
            </w:r>
          </w:p>
        </w:tc>
        <w:tc>
          <w:tcPr>
            <w:tcW w:w="2565" w:type="dxa"/>
            <w:tcBorders>
              <w:top w:val="nil"/>
              <w:left w:val="nil"/>
              <w:bottom w:val="single" w:sz="4" w:space="0" w:color="auto"/>
              <w:right w:val="single" w:sz="4" w:space="0" w:color="auto"/>
            </w:tcBorders>
            <w:shd w:val="clear" w:color="auto" w:fill="99CCFF"/>
            <w:noWrap/>
            <w:vAlign w:val="bottom"/>
          </w:tcPr>
          <w:p w:rsidR="00145C06" w:rsidRPr="00377D3C" w:rsidRDefault="00145C06" w:rsidP="00377D3C">
            <w:pPr>
              <w:spacing w:before="40" w:after="40"/>
              <w:jc w:val="center"/>
              <w:rPr>
                <w:rFonts w:asciiTheme="minorHAnsi" w:hAnsiTheme="minorHAnsi"/>
                <w:sz w:val="18"/>
                <w:szCs w:val="18"/>
              </w:rPr>
            </w:pPr>
            <w:r w:rsidRPr="00377D3C">
              <w:rPr>
                <w:rFonts w:asciiTheme="minorHAnsi" w:hAnsiTheme="minorHAnsi"/>
                <w:sz w:val="18"/>
                <w:szCs w:val="18"/>
              </w:rPr>
              <w:t>45</w:t>
            </w:r>
          </w:p>
        </w:tc>
        <w:tc>
          <w:tcPr>
            <w:tcW w:w="1993"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75</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120</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15</w:t>
            </w:r>
          </w:p>
        </w:tc>
        <w:tc>
          <w:tcPr>
            <w:tcW w:w="2565" w:type="dxa"/>
            <w:tcBorders>
              <w:top w:val="nil"/>
              <w:left w:val="nil"/>
              <w:bottom w:val="single" w:sz="4" w:space="0" w:color="auto"/>
              <w:right w:val="single" w:sz="4" w:space="0" w:color="auto"/>
            </w:tcBorders>
            <w:shd w:val="clear" w:color="auto" w:fill="99CCFF"/>
            <w:noWrap/>
            <w:vAlign w:val="bottom"/>
          </w:tcPr>
          <w:p w:rsidR="00145C06" w:rsidRPr="00377D3C" w:rsidRDefault="00145C06" w:rsidP="00377D3C">
            <w:pPr>
              <w:spacing w:before="40" w:after="40"/>
              <w:jc w:val="center"/>
              <w:rPr>
                <w:rFonts w:asciiTheme="minorHAnsi" w:hAnsiTheme="minorHAnsi"/>
                <w:sz w:val="18"/>
                <w:szCs w:val="18"/>
              </w:rPr>
            </w:pPr>
            <w:r w:rsidRPr="00377D3C">
              <w:rPr>
                <w:rFonts w:asciiTheme="minorHAnsi" w:hAnsiTheme="minorHAnsi"/>
                <w:sz w:val="18"/>
                <w:szCs w:val="18"/>
              </w:rPr>
              <w:t>25</w:t>
            </w:r>
          </w:p>
        </w:tc>
        <w:tc>
          <w:tcPr>
            <w:tcW w:w="1993"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40</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65</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16</w:t>
            </w:r>
          </w:p>
        </w:tc>
        <w:tc>
          <w:tcPr>
            <w:tcW w:w="2565"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20</w:t>
            </w:r>
          </w:p>
        </w:tc>
        <w:tc>
          <w:tcPr>
            <w:tcW w:w="1993"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50</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70</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17</w:t>
            </w:r>
          </w:p>
        </w:tc>
        <w:tc>
          <w:tcPr>
            <w:tcW w:w="2565"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14</w:t>
            </w:r>
          </w:p>
        </w:tc>
        <w:tc>
          <w:tcPr>
            <w:tcW w:w="1993"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31</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45</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18</w:t>
            </w:r>
          </w:p>
        </w:tc>
        <w:tc>
          <w:tcPr>
            <w:tcW w:w="2565"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11</w:t>
            </w:r>
          </w:p>
        </w:tc>
        <w:tc>
          <w:tcPr>
            <w:tcW w:w="1993"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35</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46</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19</w:t>
            </w:r>
          </w:p>
        </w:tc>
        <w:tc>
          <w:tcPr>
            <w:tcW w:w="2565"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10</w:t>
            </w:r>
          </w:p>
        </w:tc>
        <w:tc>
          <w:tcPr>
            <w:tcW w:w="1993"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30</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40</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20</w:t>
            </w:r>
          </w:p>
        </w:tc>
        <w:tc>
          <w:tcPr>
            <w:tcW w:w="2565"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12</w:t>
            </w:r>
          </w:p>
        </w:tc>
        <w:tc>
          <w:tcPr>
            <w:tcW w:w="1993" w:type="dxa"/>
            <w:tcBorders>
              <w:top w:val="nil"/>
              <w:left w:val="nil"/>
              <w:bottom w:val="single" w:sz="4" w:space="0" w:color="auto"/>
              <w:right w:val="single" w:sz="4" w:space="0" w:color="auto"/>
            </w:tcBorders>
            <w:shd w:val="clear" w:color="auto" w:fill="CC99FF"/>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17</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29</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21</w:t>
            </w:r>
          </w:p>
        </w:tc>
        <w:tc>
          <w:tcPr>
            <w:tcW w:w="2565"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11</w:t>
            </w:r>
          </w:p>
        </w:tc>
        <w:tc>
          <w:tcPr>
            <w:tcW w:w="1993" w:type="dxa"/>
            <w:tcBorders>
              <w:top w:val="nil"/>
              <w:left w:val="nil"/>
              <w:bottom w:val="single" w:sz="4" w:space="0" w:color="auto"/>
              <w:right w:val="single" w:sz="4" w:space="0" w:color="auto"/>
            </w:tcBorders>
            <w:shd w:val="clear" w:color="auto" w:fill="CC99FF"/>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15</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26</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22</w:t>
            </w:r>
          </w:p>
        </w:tc>
        <w:tc>
          <w:tcPr>
            <w:tcW w:w="2565"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8</w:t>
            </w:r>
          </w:p>
        </w:tc>
        <w:tc>
          <w:tcPr>
            <w:tcW w:w="1993" w:type="dxa"/>
            <w:tcBorders>
              <w:top w:val="nil"/>
              <w:left w:val="nil"/>
              <w:bottom w:val="single" w:sz="4" w:space="0" w:color="auto"/>
              <w:right w:val="single" w:sz="4" w:space="0" w:color="auto"/>
            </w:tcBorders>
            <w:shd w:val="clear" w:color="auto" w:fill="CC99FF"/>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29</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37</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23</w:t>
            </w:r>
          </w:p>
        </w:tc>
        <w:tc>
          <w:tcPr>
            <w:tcW w:w="2565" w:type="dxa"/>
            <w:tcBorders>
              <w:top w:val="nil"/>
              <w:left w:val="nil"/>
              <w:bottom w:val="single" w:sz="4" w:space="0" w:color="auto"/>
              <w:right w:val="single" w:sz="4" w:space="0" w:color="auto"/>
            </w:tcBorders>
            <w:shd w:val="clear" w:color="auto" w:fill="00FF0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8</w:t>
            </w:r>
          </w:p>
        </w:tc>
        <w:tc>
          <w:tcPr>
            <w:tcW w:w="1993" w:type="dxa"/>
            <w:tcBorders>
              <w:top w:val="nil"/>
              <w:left w:val="nil"/>
              <w:bottom w:val="single" w:sz="4" w:space="0" w:color="auto"/>
              <w:right w:val="single" w:sz="4" w:space="0" w:color="auto"/>
            </w:tcBorders>
            <w:shd w:val="clear" w:color="auto" w:fill="CC99FF"/>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22</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30</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24</w:t>
            </w:r>
          </w:p>
        </w:tc>
        <w:tc>
          <w:tcPr>
            <w:tcW w:w="2565" w:type="dxa"/>
            <w:tcBorders>
              <w:top w:val="nil"/>
              <w:left w:val="nil"/>
              <w:bottom w:val="single" w:sz="4" w:space="0" w:color="auto"/>
              <w:right w:val="single" w:sz="4" w:space="0" w:color="auto"/>
            </w:tcBorders>
            <w:shd w:val="clear" w:color="auto" w:fill="CC99FF"/>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5</w:t>
            </w:r>
          </w:p>
        </w:tc>
        <w:tc>
          <w:tcPr>
            <w:tcW w:w="1993" w:type="dxa"/>
            <w:tcBorders>
              <w:top w:val="nil"/>
              <w:left w:val="nil"/>
              <w:bottom w:val="single" w:sz="4" w:space="0" w:color="auto"/>
              <w:right w:val="single" w:sz="4" w:space="0" w:color="auto"/>
            </w:tcBorders>
            <w:shd w:val="clear" w:color="auto" w:fill="CC99FF"/>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27</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32</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25</w:t>
            </w:r>
          </w:p>
        </w:tc>
        <w:tc>
          <w:tcPr>
            <w:tcW w:w="2565" w:type="dxa"/>
            <w:tcBorders>
              <w:top w:val="nil"/>
              <w:left w:val="nil"/>
              <w:bottom w:val="single" w:sz="4" w:space="0" w:color="auto"/>
              <w:right w:val="single" w:sz="4" w:space="0" w:color="auto"/>
            </w:tcBorders>
            <w:shd w:val="clear" w:color="auto" w:fill="CC99FF"/>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w:t>
            </w:r>
          </w:p>
        </w:tc>
        <w:tc>
          <w:tcPr>
            <w:tcW w:w="1993"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20</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22</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26</w:t>
            </w:r>
          </w:p>
        </w:tc>
        <w:tc>
          <w:tcPr>
            <w:tcW w:w="2565" w:type="dxa"/>
            <w:tcBorders>
              <w:top w:val="nil"/>
              <w:left w:val="nil"/>
              <w:bottom w:val="single" w:sz="4" w:space="0" w:color="auto"/>
              <w:right w:val="single" w:sz="4" w:space="0" w:color="auto"/>
            </w:tcBorders>
            <w:shd w:val="clear" w:color="auto" w:fill="CC99FF"/>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5</w:t>
            </w:r>
          </w:p>
        </w:tc>
        <w:tc>
          <w:tcPr>
            <w:tcW w:w="1993"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27</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32</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27</w:t>
            </w:r>
          </w:p>
        </w:tc>
        <w:tc>
          <w:tcPr>
            <w:tcW w:w="2565" w:type="dxa"/>
            <w:tcBorders>
              <w:top w:val="nil"/>
              <w:left w:val="nil"/>
              <w:bottom w:val="single" w:sz="4" w:space="0" w:color="auto"/>
              <w:right w:val="single" w:sz="4" w:space="0" w:color="auto"/>
            </w:tcBorders>
            <w:shd w:val="clear" w:color="auto" w:fill="CC99FF"/>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10</w:t>
            </w:r>
          </w:p>
        </w:tc>
        <w:tc>
          <w:tcPr>
            <w:tcW w:w="1993"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12</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22</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28</w:t>
            </w:r>
          </w:p>
        </w:tc>
        <w:tc>
          <w:tcPr>
            <w:tcW w:w="2565" w:type="dxa"/>
            <w:tcBorders>
              <w:top w:val="nil"/>
              <w:left w:val="nil"/>
              <w:bottom w:val="single" w:sz="4" w:space="0" w:color="auto"/>
              <w:right w:val="single" w:sz="4" w:space="0" w:color="auto"/>
            </w:tcBorders>
            <w:shd w:val="clear" w:color="auto" w:fill="CC99FF"/>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4</w:t>
            </w:r>
          </w:p>
        </w:tc>
        <w:tc>
          <w:tcPr>
            <w:tcW w:w="1993"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19</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23</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29</w:t>
            </w:r>
          </w:p>
        </w:tc>
        <w:tc>
          <w:tcPr>
            <w:tcW w:w="2565"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5</w:t>
            </w:r>
          </w:p>
        </w:tc>
        <w:tc>
          <w:tcPr>
            <w:tcW w:w="1993"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6</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11</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30</w:t>
            </w:r>
          </w:p>
        </w:tc>
        <w:tc>
          <w:tcPr>
            <w:tcW w:w="2565"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w:t>
            </w:r>
          </w:p>
        </w:tc>
        <w:tc>
          <w:tcPr>
            <w:tcW w:w="1993"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6</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31</w:t>
            </w:r>
          </w:p>
        </w:tc>
        <w:tc>
          <w:tcPr>
            <w:tcW w:w="2565"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w:t>
            </w:r>
          </w:p>
        </w:tc>
        <w:tc>
          <w:tcPr>
            <w:tcW w:w="1993"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 </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32</w:t>
            </w:r>
          </w:p>
        </w:tc>
        <w:tc>
          <w:tcPr>
            <w:tcW w:w="2565"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w:t>
            </w:r>
          </w:p>
        </w:tc>
        <w:tc>
          <w:tcPr>
            <w:tcW w:w="1993"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34</w:t>
            </w:r>
          </w:p>
        </w:tc>
        <w:tc>
          <w:tcPr>
            <w:tcW w:w="2565"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w:t>
            </w:r>
          </w:p>
        </w:tc>
        <w:tc>
          <w:tcPr>
            <w:tcW w:w="1993"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w:t>
            </w:r>
          </w:p>
        </w:tc>
      </w:tr>
      <w:tr w:rsidR="00145C06" w:rsidRPr="00377D3C" w:rsidTr="00377D3C">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35</w:t>
            </w:r>
          </w:p>
        </w:tc>
        <w:tc>
          <w:tcPr>
            <w:tcW w:w="2565" w:type="dxa"/>
            <w:tcBorders>
              <w:top w:val="nil"/>
              <w:left w:val="nil"/>
              <w:bottom w:val="single" w:sz="4" w:space="0" w:color="auto"/>
              <w:right w:val="single" w:sz="4" w:space="0" w:color="auto"/>
            </w:tcBorders>
            <w:shd w:val="clear" w:color="auto" w:fill="FF8080"/>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w:t>
            </w:r>
          </w:p>
        </w:tc>
        <w:tc>
          <w:tcPr>
            <w:tcW w:w="1993" w:type="dxa"/>
            <w:tcBorders>
              <w:top w:val="nil"/>
              <w:left w:val="nil"/>
              <w:bottom w:val="single" w:sz="4"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 </w:t>
            </w:r>
          </w:p>
        </w:tc>
        <w:tc>
          <w:tcPr>
            <w:tcW w:w="1684" w:type="dxa"/>
            <w:tcBorders>
              <w:top w:val="nil"/>
              <w:left w:val="nil"/>
              <w:bottom w:val="single" w:sz="4"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w:t>
            </w:r>
          </w:p>
        </w:tc>
      </w:tr>
      <w:tr w:rsidR="00145C06" w:rsidRPr="00377D3C" w:rsidTr="00377D3C">
        <w:trPr>
          <w:trHeight w:val="20"/>
        </w:trPr>
        <w:tc>
          <w:tcPr>
            <w:tcW w:w="2431" w:type="dxa"/>
            <w:tcBorders>
              <w:top w:val="nil"/>
              <w:left w:val="single" w:sz="8" w:space="0" w:color="auto"/>
              <w:bottom w:val="single" w:sz="8" w:space="0" w:color="auto"/>
              <w:right w:val="single" w:sz="4" w:space="0" w:color="auto"/>
            </w:tcBorders>
            <w:shd w:val="clear" w:color="auto" w:fill="auto"/>
            <w:noWrap/>
            <w:vAlign w:val="bottom"/>
          </w:tcPr>
          <w:p w:rsidR="00145C06" w:rsidRPr="00377D3C" w:rsidRDefault="00145C06" w:rsidP="00377D3C">
            <w:pPr>
              <w:spacing w:before="40" w:after="40"/>
              <w:rPr>
                <w:rFonts w:asciiTheme="minorHAnsi" w:hAnsiTheme="minorHAnsi"/>
                <w:color w:val="000000"/>
                <w:sz w:val="18"/>
                <w:szCs w:val="18"/>
              </w:rPr>
            </w:pPr>
            <w:r w:rsidRPr="00377D3C">
              <w:rPr>
                <w:rFonts w:asciiTheme="minorHAnsi" w:hAnsiTheme="minorHAnsi"/>
                <w:color w:val="000000"/>
                <w:sz w:val="18"/>
                <w:szCs w:val="18"/>
              </w:rPr>
              <w:t>Guztira, oro har</w:t>
            </w:r>
          </w:p>
        </w:tc>
        <w:tc>
          <w:tcPr>
            <w:tcW w:w="2565" w:type="dxa"/>
            <w:tcBorders>
              <w:top w:val="nil"/>
              <w:left w:val="nil"/>
              <w:bottom w:val="single" w:sz="8"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1185</w:t>
            </w:r>
          </w:p>
        </w:tc>
        <w:tc>
          <w:tcPr>
            <w:tcW w:w="1993" w:type="dxa"/>
            <w:tcBorders>
              <w:top w:val="nil"/>
              <w:left w:val="nil"/>
              <w:bottom w:val="single" w:sz="8" w:space="0" w:color="auto"/>
              <w:right w:val="single" w:sz="4"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2981</w:t>
            </w:r>
          </w:p>
        </w:tc>
        <w:tc>
          <w:tcPr>
            <w:tcW w:w="1684" w:type="dxa"/>
            <w:tcBorders>
              <w:top w:val="nil"/>
              <w:left w:val="nil"/>
              <w:bottom w:val="single" w:sz="8" w:space="0" w:color="auto"/>
              <w:right w:val="single" w:sz="8" w:space="0" w:color="auto"/>
            </w:tcBorders>
            <w:shd w:val="clear" w:color="auto" w:fill="auto"/>
            <w:noWrap/>
            <w:vAlign w:val="bottom"/>
          </w:tcPr>
          <w:p w:rsidR="00145C06" w:rsidRPr="00377D3C" w:rsidRDefault="00145C06" w:rsidP="00377D3C">
            <w:pPr>
              <w:spacing w:before="40" w:after="40"/>
              <w:jc w:val="center"/>
              <w:rPr>
                <w:rFonts w:asciiTheme="minorHAnsi" w:hAnsiTheme="minorHAnsi"/>
                <w:color w:val="000000"/>
                <w:sz w:val="18"/>
                <w:szCs w:val="18"/>
              </w:rPr>
            </w:pPr>
            <w:r w:rsidRPr="00377D3C">
              <w:rPr>
                <w:rFonts w:asciiTheme="minorHAnsi" w:hAnsiTheme="minorHAnsi"/>
                <w:color w:val="000000"/>
                <w:sz w:val="18"/>
                <w:szCs w:val="18"/>
              </w:rPr>
              <w:t>4166</w:t>
            </w:r>
          </w:p>
        </w:tc>
      </w:tr>
      <w:bookmarkEnd w:id="0"/>
    </w:tbl>
    <w:p w:rsidR="002541D5" w:rsidRDefault="002541D5" w:rsidP="00CF530A">
      <w:pPr>
        <w:rPr>
          <w:rFonts w:ascii="Helvetica LT Std" w:hAnsi="Helvetica LT Std"/>
          <w:sz w:val="22"/>
          <w:szCs w:val="22"/>
        </w:rPr>
      </w:pPr>
    </w:p>
    <w:p w:rsidR="002541D5" w:rsidRDefault="00145C06" w:rsidP="00145C06">
      <w:pPr>
        <w:jc w:val="both"/>
        <w:rPr>
          <w:rFonts w:ascii="Helvetica LT Std" w:hAnsi="Helvetica LT Std"/>
          <w:sz w:val="22"/>
          <w:szCs w:val="22"/>
        </w:rPr>
      </w:pPr>
      <w:r>
        <w:rPr>
          <w:rFonts w:ascii="Helvetica LT Std" w:hAnsi="Helvetica LT Std"/>
          <w:sz w:val="22"/>
          <w:szCs w:val="22"/>
        </w:rPr>
        <w:t>Horri dagokionez, kontuan izan behar da antzinatasuna baino ez dela kontuan hartu kalkuluetarako, eta ez gainerako baldintzak betetzen ote diren, hori ezin baitugu jakin oraingoz. Horregatik, gerta liteke eman den zenbatekoa murriztea.</w:t>
      </w:r>
    </w:p>
    <w:p w:rsidR="002541D5" w:rsidRDefault="00145C06" w:rsidP="00BF2A95">
      <w:pPr>
        <w:jc w:val="both"/>
        <w:rPr>
          <w:rFonts w:ascii="Helvetica LT Std" w:hAnsi="Helvetica LT Std"/>
          <w:sz w:val="22"/>
          <w:szCs w:val="22"/>
        </w:rPr>
      </w:pPr>
      <w:r>
        <w:rPr>
          <w:rFonts w:ascii="Helvetica LT Std" w:hAnsi="Helvetica LT Std"/>
          <w:sz w:val="22"/>
          <w:szCs w:val="22"/>
        </w:rPr>
        <w:t>2. Aipatutako epaiaren ondoren Nafarroako Gobernuak bideratuko dituen jarduketak.</w:t>
      </w:r>
    </w:p>
    <w:p w:rsidR="002541D5" w:rsidRDefault="00BF2A95" w:rsidP="00BF2A95">
      <w:pPr>
        <w:jc w:val="both"/>
        <w:rPr>
          <w:rFonts w:ascii="Helvetica LT Std" w:hAnsi="Helvetica LT Std"/>
          <w:bCs/>
          <w:iCs/>
          <w:sz w:val="22"/>
          <w:szCs w:val="22"/>
        </w:rPr>
      </w:pPr>
      <w:r>
        <w:rPr>
          <w:rFonts w:ascii="Helvetica LT Std" w:hAnsi="Helvetica LT Std"/>
          <w:sz w:val="22"/>
          <w:szCs w:val="22"/>
        </w:rPr>
        <w:t xml:space="preserve">Goian aipatutako ekainaren 11ko epaiaren ondoren 2018ko ekainaren 21eko </w:t>
      </w:r>
      <w:r>
        <w:rPr>
          <w:rFonts w:ascii="Helvetica LT Std" w:hAnsi="Helvetica LT Std"/>
          <w:bCs/>
          <w:iCs/>
          <w:sz w:val="22"/>
          <w:szCs w:val="22"/>
        </w:rPr>
        <w:t>137/18 epaia eman zen, ildo bereko beste errekurtso bat baietsi zuena. Nafarroako Gobernuko eta Osasun Departamentuko zerbitzu juridikoak epaiak aztertzen ari dira egin beharreko jarduketak zehazteko: aurkez daitezkeen errekurtsoak, epaia betetzeko modua, eta epai horrek gainerako langile kontratudunengan izan dezakeen eragina.</w:t>
      </w:r>
    </w:p>
    <w:p w:rsidR="002541D5" w:rsidRDefault="00B43682" w:rsidP="00BF2A95">
      <w:pPr>
        <w:jc w:val="both"/>
        <w:rPr>
          <w:rFonts w:ascii="Helvetica LT Std" w:hAnsi="Helvetica LT Std"/>
          <w:bCs/>
          <w:iCs/>
          <w:sz w:val="22"/>
          <w:szCs w:val="22"/>
        </w:rPr>
      </w:pPr>
      <w:r>
        <w:rPr>
          <w:rFonts w:ascii="Helvetica LT Std" w:hAnsi="Helvetica LT Std"/>
          <w:bCs/>
          <w:iCs/>
          <w:sz w:val="22"/>
          <w:szCs w:val="22"/>
        </w:rPr>
        <w:t>Iruñean, 2018ko uztailaren 12an.</w:t>
      </w:r>
    </w:p>
    <w:p w:rsidR="002541D5" w:rsidRDefault="00B43682" w:rsidP="00B43682">
      <w:pPr>
        <w:jc w:val="center"/>
        <w:rPr>
          <w:rFonts w:ascii="Helvetica LT Std" w:hAnsi="Helvetica LT Std"/>
          <w:bCs/>
          <w:iCs/>
          <w:sz w:val="22"/>
          <w:szCs w:val="22"/>
        </w:rPr>
      </w:pPr>
      <w:r>
        <w:rPr>
          <w:rFonts w:ascii="Helvetica LT Std" w:hAnsi="Helvetica LT Std"/>
          <w:bCs/>
          <w:iCs/>
          <w:sz w:val="22"/>
          <w:szCs w:val="22"/>
        </w:rPr>
        <w:t>Nafarroako Gobernuko Osasuneko kontseilaria</w:t>
      </w:r>
    </w:p>
    <w:p w:rsidR="002541D5" w:rsidRDefault="00B43682" w:rsidP="00B43682">
      <w:pPr>
        <w:jc w:val="center"/>
        <w:rPr>
          <w:rFonts w:ascii="Helvetica LT Std" w:hAnsi="Helvetica LT Std"/>
          <w:sz w:val="22"/>
          <w:szCs w:val="22"/>
        </w:rPr>
      </w:pPr>
      <w:r>
        <w:rPr>
          <w:rFonts w:ascii="Helvetica LT Std" w:hAnsi="Helvetica LT Std"/>
          <w:bCs/>
          <w:iCs/>
          <w:sz w:val="22"/>
          <w:szCs w:val="22"/>
        </w:rPr>
        <w:t xml:space="preserve">Fernando </w:t>
      </w:r>
      <w:proofErr w:type="spellStart"/>
      <w:r>
        <w:rPr>
          <w:rFonts w:ascii="Helvetica LT Std" w:hAnsi="Helvetica LT Std"/>
          <w:bCs/>
          <w:iCs/>
          <w:sz w:val="22"/>
          <w:szCs w:val="22"/>
        </w:rPr>
        <w:t>Domínguez</w:t>
      </w:r>
      <w:proofErr w:type="spellEnd"/>
      <w:r>
        <w:rPr>
          <w:rFonts w:ascii="Helvetica LT Std" w:hAnsi="Helvetica LT Std"/>
          <w:bCs/>
          <w:iCs/>
          <w:sz w:val="22"/>
          <w:szCs w:val="22"/>
        </w:rPr>
        <w:t xml:space="preserve"> </w:t>
      </w:r>
      <w:proofErr w:type="spellStart"/>
      <w:r>
        <w:rPr>
          <w:rFonts w:ascii="Helvetica LT Std" w:hAnsi="Helvetica LT Std"/>
          <w:bCs/>
          <w:iCs/>
          <w:sz w:val="22"/>
          <w:szCs w:val="22"/>
        </w:rPr>
        <w:t>Cunchillos</w:t>
      </w:r>
      <w:proofErr w:type="spellEnd"/>
    </w:p>
    <w:p w:rsidR="00CF530A" w:rsidRPr="002541D5" w:rsidRDefault="00CF530A" w:rsidP="00CF530A">
      <w:pPr>
        <w:rPr>
          <w:rFonts w:ascii="Helvetica LT Std" w:hAnsi="Helvetica LT Std"/>
          <w:sz w:val="22"/>
          <w:szCs w:val="22"/>
        </w:rPr>
      </w:pPr>
    </w:p>
    <w:sectPr w:rsidR="00CF530A" w:rsidRPr="002541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5A"/>
    <w:rsid w:val="00145C06"/>
    <w:rsid w:val="0023022D"/>
    <w:rsid w:val="002541D5"/>
    <w:rsid w:val="00355A79"/>
    <w:rsid w:val="00377D3C"/>
    <w:rsid w:val="00406BC5"/>
    <w:rsid w:val="005A0F34"/>
    <w:rsid w:val="00622CF9"/>
    <w:rsid w:val="006B66D5"/>
    <w:rsid w:val="00744D5A"/>
    <w:rsid w:val="00865B32"/>
    <w:rsid w:val="009C521A"/>
    <w:rsid w:val="00B43682"/>
    <w:rsid w:val="00BF2A95"/>
    <w:rsid w:val="00CD5A45"/>
    <w:rsid w:val="00CF0D24"/>
    <w:rsid w:val="00CF530A"/>
    <w:rsid w:val="00DD2D1E"/>
    <w:rsid w:val="00EC4F2B"/>
    <w:rsid w:val="00F816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D5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D5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42092">
      <w:bodyDiv w:val="1"/>
      <w:marLeft w:val="0"/>
      <w:marRight w:val="0"/>
      <w:marTop w:val="0"/>
      <w:marBottom w:val="0"/>
      <w:divBdr>
        <w:top w:val="none" w:sz="0" w:space="0" w:color="auto"/>
        <w:left w:val="none" w:sz="0" w:space="0" w:color="auto"/>
        <w:bottom w:val="none" w:sz="0" w:space="0" w:color="auto"/>
        <w:right w:val="none" w:sz="0" w:space="0" w:color="auto"/>
      </w:divBdr>
    </w:div>
    <w:div w:id="651181772">
      <w:bodyDiv w:val="1"/>
      <w:marLeft w:val="0"/>
      <w:marRight w:val="0"/>
      <w:marTop w:val="0"/>
      <w:marBottom w:val="0"/>
      <w:divBdr>
        <w:top w:val="none" w:sz="0" w:space="0" w:color="auto"/>
        <w:left w:val="none" w:sz="0" w:space="0" w:color="auto"/>
        <w:bottom w:val="none" w:sz="0" w:space="0" w:color="auto"/>
        <w:right w:val="none" w:sz="0" w:space="0" w:color="auto"/>
      </w:divBdr>
    </w:div>
    <w:div w:id="963385819">
      <w:bodyDiv w:val="1"/>
      <w:marLeft w:val="0"/>
      <w:marRight w:val="0"/>
      <w:marTop w:val="0"/>
      <w:marBottom w:val="0"/>
      <w:divBdr>
        <w:top w:val="none" w:sz="0" w:space="0" w:color="auto"/>
        <w:left w:val="none" w:sz="0" w:space="0" w:color="auto"/>
        <w:bottom w:val="none" w:sz="0" w:space="0" w:color="auto"/>
        <w:right w:val="none" w:sz="0" w:space="0" w:color="auto"/>
      </w:divBdr>
    </w:div>
    <w:div w:id="1146316475">
      <w:bodyDiv w:val="1"/>
      <w:marLeft w:val="0"/>
      <w:marRight w:val="0"/>
      <w:marTop w:val="0"/>
      <w:marBottom w:val="0"/>
      <w:divBdr>
        <w:top w:val="none" w:sz="0" w:space="0" w:color="auto"/>
        <w:left w:val="none" w:sz="0" w:space="0" w:color="auto"/>
        <w:bottom w:val="none" w:sz="0" w:space="0" w:color="auto"/>
        <w:right w:val="none" w:sz="0" w:space="0" w:color="auto"/>
      </w:divBdr>
    </w:div>
    <w:div w:id="1272710053">
      <w:bodyDiv w:val="1"/>
      <w:marLeft w:val="0"/>
      <w:marRight w:val="0"/>
      <w:marTop w:val="0"/>
      <w:marBottom w:val="0"/>
      <w:divBdr>
        <w:top w:val="none" w:sz="0" w:space="0" w:color="auto"/>
        <w:left w:val="none" w:sz="0" w:space="0" w:color="auto"/>
        <w:bottom w:val="none" w:sz="0" w:space="0" w:color="auto"/>
        <w:right w:val="none" w:sz="0" w:space="0" w:color="auto"/>
      </w:divBdr>
    </w:div>
    <w:div w:id="141126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El Consejero de Salud del Gobierno de Navarra, en relación con la pregunta escrita presentada por la Parlamentaria Foral Ilmo</vt:lpstr>
    </vt:vector>
  </TitlesOfParts>
  <Company>Gobierno de Navarra</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Salud del Gobierno de Navarra, en relación con la pregunta escrita presentada por la Parlamentaria Foral Ilmo</dc:title>
  <dc:creator>X056625</dc:creator>
  <cp:lastModifiedBy>Iñaki De Santiago</cp:lastModifiedBy>
  <cp:revision>3</cp:revision>
  <cp:lastPrinted>2018-07-11T10:21:00Z</cp:lastPrinted>
  <dcterms:created xsi:type="dcterms:W3CDTF">2018-09-12T07:15:00Z</dcterms:created>
  <dcterms:modified xsi:type="dcterms:W3CDTF">2018-09-12T08:11:00Z</dcterms:modified>
</cp:coreProperties>
</file>