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Javier García Jiménez jaunak aurkezturiko interpelazioa erretiratu duela. Interpelazioa enplegu publikoari eta behin-behinekotasunari buruzkoa zen, eta 2018ko maiatzaren 18ko 67.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