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construcción de un nuevo Instituto de Enseñanza Secundaria Obligatoria (IESO) en la localidad de Ribaforada,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Reglamento de la Cámara, presenta para su respuesta por escrito al Departamento de Educación las siguientes preguntas: </w:t>
      </w:r>
    </w:p>
    <w:p>
      <w:pPr>
        <w:pStyle w:val="0"/>
        <w:suppressAutoHyphens w:val="false"/>
        <w:rPr>
          <w:rStyle w:val="1"/>
        </w:rPr>
      </w:pPr>
      <w:r>
        <w:rPr>
          <w:rStyle w:val="1"/>
        </w:rPr>
        <w:t xml:space="preserve">– ¿Cuál es la situación actual en relación con la construcción de un nuevo instituto de Enseñanza Secundaria Obligatoria (IESO) en la localidad de Ribaforada? </w:t>
      </w:r>
    </w:p>
    <w:p>
      <w:pPr>
        <w:pStyle w:val="0"/>
        <w:suppressAutoHyphens w:val="false"/>
        <w:rPr>
          <w:rStyle w:val="1"/>
        </w:rPr>
      </w:pPr>
      <w:r>
        <w:rPr>
          <w:rStyle w:val="1"/>
        </w:rPr>
        <w:t xml:space="preserve">– ¿Qué contactos ha mantenido durante este año 2018 con la comunidad educativa de las tres localidades afectadas? Especifíquense fechas, asistentes, temas abordados y acuerdos alcanzados. </w:t>
      </w:r>
    </w:p>
    <w:p>
      <w:pPr>
        <w:pStyle w:val="0"/>
        <w:suppressAutoHyphens w:val="false"/>
        <w:rPr>
          <w:rStyle w:val="1"/>
        </w:rPr>
      </w:pPr>
      <w:r>
        <w:rPr>
          <w:rStyle w:val="1"/>
        </w:rPr>
        <w:t xml:space="preserve">– ¿Se ha designado a alguna persona encargada de la dirección del nuevo centro? </w:t>
      </w:r>
    </w:p>
    <w:p>
      <w:pPr>
        <w:pStyle w:val="0"/>
        <w:suppressAutoHyphens w:val="false"/>
        <w:rPr>
          <w:rStyle w:val="1"/>
        </w:rPr>
      </w:pPr>
      <w:r>
        <w:rPr>
          <w:rStyle w:val="1"/>
        </w:rPr>
        <w:t xml:space="preserve">– ¿Qué decisiones se han adoptado en relación con los cursos que van a poder implantarse desde el principio en dicho centro? </w:t>
      </w:r>
    </w:p>
    <w:p>
      <w:pPr>
        <w:pStyle w:val="0"/>
        <w:suppressAutoHyphens w:val="false"/>
        <w:rPr>
          <w:rStyle w:val="1"/>
        </w:rPr>
      </w:pPr>
      <w:r>
        <w:rPr>
          <w:rStyle w:val="1"/>
        </w:rPr>
        <w:t xml:space="preserve">– Plazos y fases establecidas para su construcción y puesta en funcionamiento.</w:t>
      </w:r>
    </w:p>
    <w:p>
      <w:pPr>
        <w:pStyle w:val="0"/>
        <w:suppressAutoHyphens w:val="false"/>
        <w:rPr>
          <w:rStyle w:val="1"/>
        </w:rPr>
      </w:pPr>
      <w:r>
        <w:rPr>
          <w:rStyle w:val="1"/>
        </w:rPr>
        <w:t xml:space="preserve">Corella, a 24 de septiembre de 2018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