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Nafarroako Parlamentuko Mahaiak, 2018ko urriaren 22an egindako bilkuran, Eledunen Batzarrari entzun ondoren, erabaki hau hartu zuen, besteak beste:</w:t>
      </w:r>
    </w:p>
    <w:p>
      <w:pPr>
        <w:pStyle w:val="0"/>
        <w:suppressAutoHyphens w:val="false"/>
        <w:rPr>
          <w:rStyle w:val="1"/>
        </w:rPr>
      </w:pPr>
      <w:r>
        <w:rPr>
          <w:rStyle w:val="1"/>
          <w:b w:val="true"/>
        </w:rPr>
        <w:t xml:space="preserve">1. </w:t>
      </w:r>
      <w:r>
        <w:rPr>
          <w:rStyle w:val="1"/>
        </w:rPr>
        <w:t xml:space="preserve">Izapidetzeko onartzea Alberto Catalán Higueras jaunak aurkeztutako galdera, Eneko Suescun Muza jaunak Irakasleari Laguntzeko Zentroan betetzen duen aholkulari-lanpostuari buruzkoa.</w:t>
      </w:r>
    </w:p>
    <w:p>
      <w:pPr>
        <w:pStyle w:val="0"/>
        <w:suppressAutoHyphens w:val="false"/>
        <w:rPr>
          <w:rStyle w:val="1"/>
        </w:rPr>
      </w:pPr>
      <w:r>
        <w:rPr>
          <w:rStyle w:val="1"/>
          <w:b w:val="true"/>
        </w:rPr>
        <w:t xml:space="preserve">2.</w:t>
      </w:r>
      <w:r>
        <w:rPr>
          <w:rStyle w:val="1"/>
        </w:rPr>
        <w:t xml:space="preserve"> Nafarroako Parlamentuko Aldizkari Ofizialean argitara dadin agintzea.</w:t>
      </w:r>
    </w:p>
    <w:p>
      <w:pPr>
        <w:pStyle w:val="0"/>
        <w:suppressAutoHyphens w:val="false"/>
        <w:rPr>
          <w:rStyle w:val="1"/>
        </w:rPr>
      </w:pPr>
      <w:r>
        <w:rPr>
          <w:rStyle w:val="1"/>
          <w:b w:val="true"/>
        </w:rPr>
        <w:t xml:space="preserve">3.</w:t>
      </w:r>
      <w:r>
        <w:rPr>
          <w:rStyle w:val="1"/>
        </w:rPr>
        <w:t xml:space="preserve"> Nafarroako Gobernuari igortzea, Legebiltzarreko Erregelamenduko 194. artikuluak agindutakoari jarraikiz, idatzizko erantzuna bidal dezan.</w:t>
      </w:r>
    </w:p>
    <w:p>
      <w:pPr>
        <w:pStyle w:val="0"/>
        <w:suppressAutoHyphens w:val="false"/>
        <w:rPr>
          <w:rStyle w:val="1"/>
        </w:rPr>
      </w:pPr>
      <w:r>
        <w:rPr>
          <w:rStyle w:val="1"/>
        </w:rPr>
        <w:t xml:space="preserve">Iruñean, 2018ko urriaren 22an</w:t>
      </w:r>
    </w:p>
    <w:p>
      <w:pPr>
        <w:pStyle w:val="0"/>
        <w:suppressAutoHyphens w:val="false"/>
        <w:rPr>
          <w:rStyle w:val="1"/>
        </w:rPr>
      </w:pPr>
      <w:r>
        <w:rPr>
          <w:rStyle w:val="1"/>
        </w:rPr>
        <w:t xml:space="preserve">Lehendakaria: Ainhoa Aznárez Igarza</w:t>
      </w:r>
    </w:p>
    <w:p>
      <w:pPr>
        <w:pStyle w:val="2"/>
        <w:suppressAutoHyphens w:val="false"/>
        <w:rPr/>
      </w:pPr>
      <w:r>
        <w:rPr/>
        <w:t xml:space="preserve">GALDERAREN TESTUA</w:t>
      </w:r>
    </w:p>
    <w:p>
      <w:pPr>
        <w:pStyle w:val="0"/>
        <w:suppressAutoHyphens w:val="false"/>
        <w:rPr>
          <w:rStyle w:val="1"/>
        </w:rPr>
      </w:pPr>
      <w:r>
        <w:rPr>
          <w:rStyle w:val="1"/>
        </w:rPr>
        <w:t xml:space="preserve">Nafarroako Gorteetako kide den eta Unión del Pueblo Navarro (UPN) talde parlamentarioari atxikita dagoen Alberto Catalán Higueras jaunak, Legebiltzarreko Erregelamenduaren 188. artikuluan eta hurrengoetan ezarritakoaren babesean, honako galdera hau aurkezten du, idatziz erantzun dakion:</w:t>
      </w:r>
    </w:p>
    <w:p>
      <w:pPr>
        <w:pStyle w:val="0"/>
        <w:suppressAutoHyphens w:val="false"/>
        <w:rPr>
          <w:rStyle w:val="1"/>
        </w:rPr>
      </w:pPr>
      <w:r>
        <w:rPr>
          <w:rStyle w:val="1"/>
        </w:rPr>
        <w:t xml:space="preserve">1.- Eneko Suescun Muza jaunak zenbat denbora eman du eta zenbat darama Irakasleari Laguntzeko Zentroko aholkulari lanpostu batean?</w:t>
      </w:r>
    </w:p>
    <w:p>
      <w:pPr>
        <w:pStyle w:val="0"/>
        <w:suppressAutoHyphens w:val="false"/>
        <w:rPr>
          <w:rStyle w:val="1"/>
        </w:rPr>
      </w:pPr>
      <w:r>
        <w:rPr>
          <w:rStyle w:val="1"/>
        </w:rPr>
        <w:t xml:space="preserve">2.- Zer araudik egin du hori posible?</w:t>
      </w:r>
    </w:p>
    <w:p>
      <w:pPr>
        <w:pStyle w:val="0"/>
        <w:suppressAutoHyphens w:val="false"/>
        <w:rPr>
          <w:rStyle w:val="1"/>
        </w:rPr>
      </w:pPr>
      <w:r>
        <w:rPr>
          <w:rStyle w:val="1"/>
        </w:rPr>
        <w:t xml:space="preserve">3.- Nork sinatu ditu izendapenak?</w:t>
      </w:r>
    </w:p>
    <w:p>
      <w:pPr>
        <w:pStyle w:val="0"/>
        <w:suppressAutoHyphens w:val="false"/>
        <w:rPr>
          <w:rStyle w:val="1"/>
        </w:rPr>
      </w:pPr>
      <w:r>
        <w:rPr>
          <w:rStyle w:val="1"/>
        </w:rPr>
        <w:t xml:space="preserve">Corellan, 2018ko urriaren 11n</w:t>
      </w:r>
    </w:p>
    <w:p>
      <w:pPr>
        <w:pStyle w:val="0"/>
        <w:suppressAutoHyphens w:val="false"/>
        <w:rPr>
          <w:rStyle w:val="1"/>
        </w:rPr>
      </w:pPr>
      <w:r>
        <w:rPr>
          <w:rStyle w:val="1"/>
        </w:rPr>
        <w:t xml:space="preserve">Foru parlamentaria: Alberto Catalán Higueras</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