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Irakasleari Laguntzeko Zentroetako funtzionarioei buruzkoa. Galdera 2018ko irailaren 10eko 106. Nafarroako Parlamentuko Aldizkari Ofizialean argitaratu zen.</w:t>
      </w:r>
    </w:p>
    <w:p>
      <w:pPr>
        <w:pStyle w:val="0"/>
        <w:suppressAutoHyphens w:val="false"/>
        <w:rPr>
          <w:rStyle w:val="1"/>
        </w:rPr>
      </w:pPr>
      <w:r>
        <w:rPr>
          <w:rStyle w:val="1"/>
        </w:rPr>
        <w:t xml:space="preserve">Iruñean, 2018ko irailaren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9-18-PES-00168 idatzizko galdera aurkeztu du. Hauxe da Nafarroako Hezkuntzako kontseilariaren informazioa: </w:t>
      </w:r>
    </w:p>
    <w:p>
      <w:pPr>
        <w:pStyle w:val="0"/>
        <w:suppressAutoHyphens w:val="false"/>
        <w:rPr>
          <w:rStyle w:val="1"/>
        </w:rPr>
      </w:pPr>
      <w:r>
        <w:rPr>
          <w:rStyle w:val="1"/>
        </w:rPr>
        <w:t xml:space="preserve">Erantzuna prestatu ahal izateko, zehaztu beharko da Hezkuntza Departamentuak igorritako zein informazio aipatzen den idatzizko galderan, bai eta informazio horretan detektatutako aldeak ere, hain zuzen aipagai direnak.</w:t>
      </w:r>
    </w:p>
    <w:p>
      <w:pPr>
        <w:pStyle w:val="0"/>
        <w:suppressAutoHyphens w:val="false"/>
        <w:rPr>
          <w:rStyle w:val="1"/>
        </w:rPr>
      </w:pPr>
      <w:r>
        <w:rPr>
          <w:rStyle w:val="1"/>
        </w:rPr>
        <w:t xml:space="preserve">Iruñean, 2018ko irailaren 27an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