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26an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Teresa Sáez Barrao andreak aurkeztutako galdera, ingurumenaren babesari buruzko legeari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Landa Garapeneko, Ingurumeneko eta Toki Administrazioko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Teresa Sáez Barrao andreak, Legebiltzarreko Erregelamenduan ezarritakoaren babesean, honako galdera hau aurkezten du, kontseilari Isabel Elizalde andreak Landa Garapeneko, Ingurumeneko eta Toki Administrazioko Batzordean ahoz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noizko aurreikusten du Ingurumenaren babesari buruzko Legea Nafarroako Parlamentura ekartzea?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19an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Teresa Sáez Barrao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