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PSIS Erripagaina, formulada por el Ilmo. Sr. D. Rubén Velasco Fraile.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Rubén Velasco Fraile, Parlamentario Foral adscrito al Grupo Podemos-Ahal Dugu - Orain Bai, al amparo de lo dispuesto en el Reglamento de esta Cámara presenta la siguiente pregunta oral, a fin de que sea respondida en el próximo Pleno de la Cámara por parte de la Consejera Desarrollo Rural, Medio Ambiente y Administración Local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prevé realizar el Gobierno de Navarra en relación con la situación y previsión de futuro del PSIS Erripagaina?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19 noviembre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Rubén Velsco Fraile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