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aurkeztutako galdera, Ribaforadako lurzati-berrantolamenduari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Tere Sáez Barrao andreak, Legebiltzarreko Erregelamenduan xedatuaren babesean, honako galdera hau aurkezten du, Nafarroako Gobernuak idatziz erantzun dezan.</w:t>
      </w:r>
    </w:p>
    <w:p>
      <w:pPr>
        <w:pStyle w:val="0"/>
        <w:suppressAutoHyphens w:val="false"/>
        <w:rPr>
          <w:rStyle w:val="1"/>
        </w:rPr>
      </w:pPr>
      <w:r>
        <w:rPr>
          <w:rStyle w:val="1"/>
        </w:rPr>
        <w:t xml:space="preserve">Abenduaren 11ko 483/2017 Foru Aginduak Ribaforada aldean nekazaritzako azpiegituretako jarduketak hastea onesten du. Halatan, lurzati berrantolamendua eta ureztaketaren modernizazioa gauzatzeri ekin zaio “Dehesa” alderdiko ureztatzaileen elkartearena eta Lodosako ureztatzaileen elkartearena den 2.067 hektarea inguruko azalera batean. Bidenabar, eremuaren garapenerako oinarrizko proiektua idazteko baimena eman da.</w:t>
      </w:r>
    </w:p>
    <w:p>
      <w:pPr>
        <w:pStyle w:val="0"/>
        <w:suppressAutoHyphens w:val="false"/>
        <w:rPr>
          <w:rStyle w:val="1"/>
        </w:rPr>
      </w:pPr>
      <w:r>
        <w:rPr>
          <w:rStyle w:val="1"/>
        </w:rPr>
        <w:t xml:space="preserve">INTIAren bidez Ribaforadan eskaintzen diren lehen datuak ikusita, eremu horretako lurren jabe asko ez daude ados beren lurretako ureztaketa modernizatzeko proposamenarekin, ez eta berrantolamendua hasteko prozesua egiten ari den moduarekin ere. Gardentasun handiagoa eskatzen dute, bai eta lurzati berrantolamenduaren lur-eremu bat zehaztu ahal izatea ere, erruz ureztatzeko sistema tradizionala, hobetuta, mantentzeko, egungo ur-emakidarekin. 1971n, lur horietan landare geruza kentzeko lan handia egiten hasi zen, 10 urtez iraun zuena, lur guztia nibelatuta egon dadin egun.</w:t>
      </w:r>
    </w:p>
    <w:p>
      <w:pPr>
        <w:pStyle w:val="0"/>
        <w:suppressAutoHyphens w:val="false"/>
        <w:rPr>
          <w:rStyle w:val="1"/>
        </w:rPr>
      </w:pPr>
      <w:r>
        <w:rPr>
          <w:rStyle w:val="1"/>
        </w:rPr>
        <w:t xml:space="preserve">Ukitutako pertsonek sinadurak biltzea erabaki zuten, eta APROPAR elkartea eratu zuten, 2018ko ekainaren 5ean, 243 pertsona zeuzkana. Pertsona horiek ureztaketa tradizionala, hobetuta, mantentzeko eskubidea defendatzen dute eta, aldi berean, beren artean ari dira antolatzen, lur-banku bat eratu eta lur horien jabetza mantentzeko.</w:t>
      </w:r>
    </w:p>
    <w:p>
      <w:pPr>
        <w:pStyle w:val="0"/>
        <w:suppressAutoHyphens w:val="false"/>
        <w:rPr>
          <w:rStyle w:val="1"/>
        </w:rPr>
      </w:pPr>
      <w:r>
        <w:rPr>
          <w:rStyle w:val="1"/>
        </w:rPr>
        <w:t xml:space="preserve">2018ko urriaren 2an egindako bilera batean Landa Garapeneko Departamentuko, INTIAko, ureztatzaileen sindikatuko, Udaleko eta APROPAR elkarteko ordezkariak egon ziren. Aipatu bileran departamentuak proposatu zuen ataka bidezko ureztaketarako uztea lurzati-berrantolamenduko lurretatik % 15/20, baina ez zen onartu. APROPAR elkarteak 14.000 erreguetatik 4.500 eskatzen ditu, ureztaketa modernizatzearen alde ez daudenei erantzuna emateko. Departamentuak proposamena aztertzeko konpromisoa hartu zuen, eta beste bilera bat egiteko epea jarri zen, 10/15 egunekoa. Gaur egun ez da oraindik erantzun. Azaldutako guztia dela-eta:</w:t>
      </w:r>
    </w:p>
    <w:p>
      <w:pPr>
        <w:pStyle w:val="0"/>
        <w:suppressAutoHyphens w:val="false"/>
        <w:rPr>
          <w:rStyle w:val="1"/>
        </w:rPr>
      </w:pPr>
      <w:r>
        <w:rPr>
          <w:rStyle w:val="1"/>
        </w:rPr>
        <w:t xml:space="preserve">Zein dira departamentuaren jarduketa ildoak Ribaforadako lurzati-berrantolamendurako, bertako jendearen jarrera ezberdinak ikusirik?</w:t>
      </w:r>
    </w:p>
    <w:p>
      <w:pPr>
        <w:pStyle w:val="0"/>
        <w:suppressAutoHyphens w:val="false"/>
        <w:rPr>
          <w:rStyle w:val="1"/>
        </w:rPr>
      </w:pPr>
      <w:r>
        <w:rPr>
          <w:rStyle w:val="1"/>
        </w:rPr>
        <w:t xml:space="preserve">Zein planteamendu dago ikusirik ureztatzaile askoren ukoa beren lurretan ihinztatze bidezko modernizazioa ezartzeari eta APROPAR elkarteak lurren jabe txikiak kontuan hartzeko egindako eskaera?</w:t>
      </w:r>
    </w:p>
    <w:p>
      <w:pPr>
        <w:pStyle w:val="0"/>
        <w:suppressAutoHyphens w:val="false"/>
        <w:rPr>
          <w:rStyle w:val="1"/>
        </w:rPr>
      </w:pPr>
      <w:r>
        <w:rPr>
          <w:rStyle w:val="1"/>
        </w:rPr>
        <w:t xml:space="preserve">Departamentuak gardentasunerako mekanismoak jarriko al ditu ukitutako jendeari behar den informazio guztia emate aldera?</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