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criterio en relación con el reconocimiento del grado y antigüedad del personal interino,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criterio del Gobierno de Navarra en relación con el reconocimiento del grado y antigüedad al personal interino del mismo?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remitir al Parlamento de Navarra alguna modificación legislativa al respecto?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9 de enero de 2019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