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Rubén Velasco Fraile jaunak egindako galderaren erantzuna, Foru Diputazioak emana, Urrozko zabortegia zigilatzeko prozesuan Nafarroako Gobernua egiten ari den jarduketei buruzkoa. Galdera 2018ko irailaren 21eko 113. Nafarroako Parlamentuko Aldizkari Ofizialean argitaratu zen.</w:t>
      </w:r>
    </w:p>
    <w:p>
      <w:pPr>
        <w:pStyle w:val="0"/>
        <w:suppressAutoHyphens w:val="false"/>
        <w:rPr>
          <w:rStyle w:val="1"/>
        </w:rPr>
      </w:pPr>
      <w:r>
        <w:rPr>
          <w:rStyle w:val="1"/>
        </w:rPr>
        <w:t xml:space="preserve">Iruñean, 2018ko urriaren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Podemos-Ahal Dugu-Orain Bai talde parlamentarioari atxikitako foru parlamentari Rubén Velasco Fraile foru parlamentariak ondoren azaltzen diren galderei idatziz erantzuteko eskatu du (9-18/PES-00184), eta ondotik dator Landa Garapeneko, Ingurumeneko eta Toki Administrazioko kontseilariaren erantzuna. Honako hauei buruzko informazioa eskatu da: Nafarroako Gobernua zer jarduketa, eta zer txosten tekniko edo proiektutan oinarrituta, ari da egiten Urrozko zabortegia zigilatzeko prozesuan?</w:t>
      </w:r>
    </w:p>
    <w:p>
      <w:pPr>
        <w:pStyle w:val="0"/>
        <w:suppressAutoHyphens w:val="false"/>
        <w:rPr>
          <w:rStyle w:val="1"/>
        </w:rPr>
      </w:pPr>
      <w:r>
        <w:rPr>
          <w:rStyle w:val="1"/>
        </w:rPr>
        <w:t xml:space="preserve">Urrozko zabortegiak historikoki zerbitzua eman dio Iratiko Hiri Hondakin Solidoen Mankomunitateari (antzinako 10. eremua), eta hartan utzi dira Iratiko Mankomunitatean sortutako hiri- eta industria-hondakinak.</w:t>
      </w:r>
    </w:p>
    <w:p>
      <w:pPr>
        <w:pStyle w:val="0"/>
        <w:suppressAutoHyphens w:val="false"/>
        <w:rPr>
          <w:rStyle w:val="1"/>
        </w:rPr>
      </w:pPr>
      <w:r>
        <w:rPr>
          <w:rStyle w:val="1"/>
        </w:rPr>
        <w:t xml:space="preserve">Zabortegia sortzeko eta haren instalazioak eraikitzeko, 1992ko urrian obra-proiektu bat egin zen. Zabortegia 1993ko abuztuan hasi zen zerbitzua ematen.</w:t>
      </w:r>
    </w:p>
    <w:p>
      <w:pPr>
        <w:pStyle w:val="0"/>
        <w:suppressAutoHyphens w:val="false"/>
        <w:rPr>
          <w:rStyle w:val="1"/>
        </w:rPr>
      </w:pPr>
      <w:r>
        <w:rPr>
          <w:rStyle w:val="1"/>
        </w:rPr>
        <w:t xml:space="preserve">2001ean, “Urrozko zabortegiaren kokatuta dagoen terrenoari buruzko txosten hidrogeologiko bat” egin zen. Azterlan horretan amaieran, drainatze perimetralak egiteko gomendioa eman zen, isurketen eremuan ura sar zedin saihesteko. Horietan sakondu egin beharra zegoela marga sanoaren kotaraino, balizko biltegi kolubialen edp nahaste-profilen eragina saihesteko.</w:t>
      </w:r>
    </w:p>
    <w:p>
      <w:pPr>
        <w:pStyle w:val="0"/>
        <w:suppressAutoHyphens w:val="false"/>
        <w:rPr>
          <w:rStyle w:val="1"/>
        </w:rPr>
      </w:pPr>
      <w:r>
        <w:rPr>
          <w:rStyle w:val="1"/>
        </w:rPr>
        <w:t xml:space="preserve">2002an, Namainsak zabortegia egokitzeari buruzko azterlan bat egin zuen; hartan, zabortegiaren ingurumen-berreskurapenari buruzko etorkizuneko proiektuak jaso beharreko jarduketa batzuk deskribatu eta baloratzen ziren. Azterlan horretan, zabortegiaren eraikuntza-gabezia batzuk aipatzen ziren, eta zabortegian sortutako lixibiatuen produkzio handia, 2001eko txosten hidrologikoaren arabera, egozten zitzaion perimetroko arekak margen mailetaraino ez iristeari, eta, horrenbestez, areka horiek ura zabortegira sartzeko bidea emateari. Lixibiatuen produkzio handiaren arrazoia azaleko buztinen ezaugarriak ziren; izan ere, aukera ematen zuten gorago zeuden labore-alorren drainatzea zabortegira bertara joan zitezen. Fluxu hori saiheste arren, planteatzen zen marga sanorainoko drainatze-zanga perimetral bat egin zedin, legarrez betea, urak instalaziotik kanpora bideratzeko.</w:t>
      </w:r>
    </w:p>
    <w:p>
      <w:pPr>
        <w:pStyle w:val="0"/>
        <w:suppressAutoHyphens w:val="false"/>
        <w:rPr>
          <w:rStyle w:val="1"/>
        </w:rPr>
      </w:pPr>
      <w:r>
        <w:rPr>
          <w:rStyle w:val="1"/>
        </w:rPr>
        <w:t xml:space="preserve">Azkenean, 2006an, Namainsak “Urrozko Zabortegiaren ingurumen berreskurapeneko proiektua” egin zuen, 2002ko azterlanean oinarrituta. Proiektu hori Nafarroako Gobernuko Landa Garapeneko eta Ingurumeneko Departamentuari aurkeztu zitzaion; halaber, zabortegia ixteko baimena eskatu zitzaion.</w:t>
      </w:r>
    </w:p>
    <w:p>
      <w:pPr>
        <w:pStyle w:val="0"/>
        <w:suppressAutoHyphens w:val="false"/>
        <w:rPr>
          <w:rStyle w:val="1"/>
        </w:rPr>
      </w:pPr>
      <w:r>
        <w:rPr>
          <w:rStyle w:val="1"/>
        </w:rPr>
        <w:t xml:space="preserve">Ingurumen zuzendari nagusiak 2007ko maiatzaren 21eko 1058 Ebazpena eman zuen, zeinaren bidez baimena ematen baitzuen Urrozko zabortegia ixteko, baldintza jakin batzuk jarrita. Obra Sasoi Eskabazioak SL enpresari adjudikatu zitzaion. Obra urte bereko abuztuaren 31ean amaitu zen.</w:t>
      </w:r>
    </w:p>
    <w:p>
      <w:pPr>
        <w:pStyle w:val="0"/>
        <w:suppressAutoHyphens w:val="false"/>
        <w:rPr>
          <w:rStyle w:val="1"/>
        </w:rPr>
      </w:pPr>
      <w:r>
        <w:rPr>
          <w:rStyle w:val="1"/>
        </w:rPr>
        <w:t xml:space="preserve">Lixibiatuen kudeaketa 2008ko uztailean hasi zen, eta 2009ko martxoan ur asko agertu zenez, erabaki zen zabortegiaren iparraldeko perimetroan zanga batzuk egitea, zer gertatzen zen eta uren alboko ekarpenik bazen jakiten ahalegintzeko. Zundaketa guztietan maila freatikoa behatu zen, eta analizatu zen zein sakoneratan egonkortzen zen maila hori zundaketa bakoitzean, eta ondorioa izan zen akuifero txikiak badaudela, elkarrekin lotuta ez daudenak, eta zabortegiari ur-ekarpena egiten diotenak. Lurpeko urekin lotutako arazo bat zen, eta halaxe dago jasota Namainsak 2012ko otsailaren 21ean egindako txostenean.</w:t>
      </w:r>
    </w:p>
    <w:p>
      <w:pPr>
        <w:pStyle w:val="0"/>
        <w:suppressAutoHyphens w:val="false"/>
        <w:rPr>
          <w:rStyle w:val="1"/>
        </w:rPr>
      </w:pPr>
      <w:r>
        <w:rPr>
          <w:rStyle w:val="1"/>
        </w:rPr>
        <w:t xml:space="preserve">Txosten hori egin zenetik gaur arte, egoerak ez du hobera egin; hori dela eta, Mankomunitatearekin eta Nafarroako Hondakinen Partzuergoarekin egindako bileretan, ezarri zen kokaleku horri behin betiko konponbidea eman behar zitzaiola urgentziaz, gaur egun gertatzen diren arazoak, lixibiatuak sortzekoak, kronifikatu eta okertu ez daitezen. Hartara, honako ekintza plan hau ezarri zen:</w:t>
      </w:r>
    </w:p>
    <w:p>
      <w:pPr>
        <w:pStyle w:val="0"/>
        <w:suppressAutoHyphens w:val="false"/>
        <w:rPr>
          <w:rStyle w:val="1"/>
        </w:rPr>
      </w:pPr>
      <w:r>
        <w:rPr>
          <w:rStyle w:val="1"/>
        </w:rPr>
        <w:t xml:space="preserve">• Toki azpiegituren 2017-2019 aldirako planean, Nafarroako Gobernuak partida bat jaso du –Irati Hiri Hondakin Solidoen Mankomunitatea da haren onuraduna–, Urrozko zabortegiaren eremuan ingurumen-berreskurapeneko proiektu bat egiteko. Aipatutako planean aurreikusten da 3.316.518 euroko hasierako inbertsioa egitea.</w:t>
      </w:r>
    </w:p>
    <w:p>
      <w:pPr>
        <w:pStyle w:val="0"/>
        <w:suppressAutoHyphens w:val="false"/>
        <w:rPr>
          <w:rStyle w:val="1"/>
        </w:rPr>
      </w:pPr>
      <w:r>
        <w:rPr>
          <w:rStyle w:val="1"/>
        </w:rPr>
        <w:t xml:space="preserve">• Proiektuaren zailtasuna dela eta, Irati Hiri Hondakin Solidoen Mankomunitateak, zeina instalazioaren jabea baita, bi faseko konponbide baten alde egin du.</w:t>
      </w:r>
    </w:p>
    <w:p>
      <w:pPr>
        <w:pStyle w:val="0"/>
        <w:suppressAutoHyphens w:val="false"/>
        <w:rPr>
          <w:rStyle w:val="1"/>
        </w:rPr>
      </w:pPr>
      <w:r>
        <w:rPr>
          <w:rStyle w:val="1"/>
        </w:rPr>
        <w:t xml:space="preserve">1. fasea.</w:t>
      </w:r>
    </w:p>
    <w:p>
      <w:pPr>
        <w:pStyle w:val="0"/>
        <w:suppressAutoHyphens w:val="false"/>
        <w:rPr>
          <w:rStyle w:val="1"/>
        </w:rPr>
      </w:pPr>
      <w:r>
        <w:rPr>
          <w:rStyle w:val="1"/>
        </w:rPr>
        <w:t xml:space="preserve">• Jada egina den proiektu batean zehaztu da: “Ugardako (Urrotz-Hiria, Nafarroa) zabortegiko ingurumen-berreskurapeneko proiektua”.</w:t>
      </w:r>
    </w:p>
    <w:p>
      <w:pPr>
        <w:pStyle w:val="0"/>
        <w:suppressAutoHyphens w:val="false"/>
        <w:rPr>
          <w:rStyle w:val="1"/>
        </w:rPr>
      </w:pPr>
      <w:r>
        <w:rPr>
          <w:rStyle w:val="1"/>
        </w:rPr>
        <w:t xml:space="preserve">• Proiektua datza alternatibei buruzko azterlan bat egitean; azterlan horretan balizko alternatibak baloratzen dira, haietako bakoitzaren eraginkortasuna eta onurak eta kalteak ebaluatuz, ingurumenaren, segurtasun eta osasunen eta ekonomiaren ikuspuntuetatik.</w:t>
      </w:r>
    </w:p>
    <w:p>
      <w:pPr>
        <w:pStyle w:val="0"/>
        <w:suppressAutoHyphens w:val="false"/>
        <w:rPr>
          <w:rStyle w:val="1"/>
        </w:rPr>
      </w:pPr>
      <w:r>
        <w:rPr>
          <w:rStyle w:val="1"/>
        </w:rPr>
        <w:t xml:space="preserve">• Lehen fase horretako proiektuak 381.093,07 euroko zenbatekoa aurreikusten du (BEZik gabe).</w:t>
      </w:r>
    </w:p>
    <w:p>
      <w:pPr>
        <w:pStyle w:val="0"/>
        <w:suppressAutoHyphens w:val="false"/>
        <w:rPr>
          <w:rStyle w:val="1"/>
        </w:rPr>
      </w:pPr>
      <w:r>
        <w:rPr>
          <w:rStyle w:val="1"/>
        </w:rPr>
        <w:t xml:space="preserve">• 2018ko irailaren 11n, Iratiko Mankomunitateko Batzarrak erabaki zuen administrazio-baldintza partikularren pleguak eta plegu teknikoak onestea, proiektuaren lehenengo faseko zuzendaritza teknikoa eta fakultatiboa prozedura sinplifikatuaren bidez lizitatzeko. Une hauetan, lizitazio-fasean dago espediente hori. 2018ko azaroaren 15a baino lehen adjudikatzea aurreikusten da.</w:t>
      </w:r>
    </w:p>
    <w:p>
      <w:pPr>
        <w:pStyle w:val="0"/>
        <w:suppressAutoHyphens w:val="false"/>
        <w:rPr>
          <w:rStyle w:val="1"/>
        </w:rPr>
      </w:pPr>
      <w:r>
        <w:rPr>
          <w:rStyle w:val="1"/>
        </w:rPr>
        <w:t xml:space="preserve">• Batzar berean, erabaki zen administrazio-baldintza partikularren pleguak eta plegu teknikoak onestea, proiektuaren lehen fasea prozedura irekiaren bidez lizitatzeko. Lizitazio hori Nafarroako Kontratazio Atarian argitaratu da, eta eskaintzak aurkezteko zain dago. Aurreikusita dago obrak 2018ko azken hiruhilekoan hastea.</w:t>
      </w:r>
    </w:p>
    <w:p>
      <w:pPr>
        <w:pStyle w:val="0"/>
        <w:suppressAutoHyphens w:val="false"/>
        <w:rPr>
          <w:rStyle w:val="1"/>
        </w:rPr>
      </w:pPr>
      <w:r>
        <w:rPr>
          <w:rStyle w:val="1"/>
        </w:rPr>
        <w:t xml:space="preserve">2. fasea.</w:t>
      </w:r>
    </w:p>
    <w:p>
      <w:pPr>
        <w:pStyle w:val="0"/>
        <w:suppressAutoHyphens w:val="false"/>
        <w:rPr>
          <w:rStyle w:val="1"/>
        </w:rPr>
      </w:pPr>
      <w:r>
        <w:rPr>
          <w:rStyle w:val="1"/>
        </w:rPr>
        <w:t xml:space="preserve">•  Lehen faserako alternatibak aztertu ondoren, alternatiba onena garatzen duen proiektua eramanen da aurrera.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urriaren 15ean</w:t>
      </w:r>
    </w:p>
    <w:p>
      <w:pPr>
        <w:pStyle w:val="0"/>
        <w:suppressAutoHyphens w:val="false"/>
        <w:rPr>
          <w:rStyle w:val="1"/>
        </w:rPr>
      </w:pPr>
      <w:r>
        <w:rPr>
          <w:rStyle w:val="1"/>
        </w:rPr>
        <w:t xml:space="preserve">Landa Garapeneko, Ingurumeneko eta Toki Administrazioko kontseilaria: Isabel Elizalde Arretxea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