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pregunta sobre la aplicación en Navarra para el curso 2019/2020 de las recomendaciones manifestadas en la nueva ley de educación en cuanto a las asignaturas de religión y otras que difundan valores éticos y cívicos, formulada por la Ilma. Sra. D.ª María Teresa Sáez Barrao y publicada en el Boletín Oficial del Parlamento de Navarra número 14 de 5 de febrero de 2019, se tramite ante la Comisión de Educación.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