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valoración y compromisos tanto en relación a las reivindicaciones de la huelga feminista del próximo 8 de marzo como de las iniciativas que pretenden atacar los derechos de las mujeres y el movimiento feminista, formulada por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parlamentaria adscrita al G.P. EH Bildu Nafarroa, presenta la siguiente pregunta de máxima actualidad para que sea respondida por la Consejera de Relaciones Ciudadanas e Institucionales, Ana Ollo Hualde, en el Pleno del próximo 7 de marzo.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próximo 8 de marzo miles de mujeres nos sumaremos a la huelga feminista y volveremos a llenar las calles de todos los pueblos y ciudades de Navarra en defensa de nuestros derechos y por una verdadera igualdad.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movilización se celebrará en un contexto preocupante, en el que desde diversos sectores políticos y sociales reaccionarios se están cuestionando los derechos de las mujeres, programas de coeducación y al propio movimiento feminista. Incluso, parece que el autobús de la asociación Hazte Oír tiene intención de volver a Pamplona para promulgar la derogación de las leyes contra la violencia machista y difundir el lema #Stopfeminazis.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¿Cuál es la valoración que hace el Gobierno de Navarra respecto a esta situación y cuáles son los compromisos que adopta, tanto en relación con las reivindicaciones de la huelga feminista como ante las iniciativas que pretenden atacar los derechos de las mujeres y al movimiento feminista?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4 de marzo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