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2019ko martxoaren 14an egindako Osoko Bilkuran, honako erabaki hau onetsi zuen: “Erabakia. Horren bidez, Nafarroako Gobernua premiatzen da azterlan bat egin dezan kultur turismoak Nafarroan duen eragin ekonomikoari buruz”.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Kultur turismoak Nafarroan duen eragin ekonomikoari buruzko azterlan bat egin dezan: museoak, bilduma museografiko iraunkorrak, aztarnategi arkeologikoak eta bisitatzen ahal diren monumentuak.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Beharrizanak eta baliabideak partekatzen dituzten kultur ondasun guztiak –artistikoak, arkeologikoak eta etnografikoak– biltzen ahalko lituzkeen biltegi eta erakustoki bat sortzeari eta egokitzeari buruzko azterlan bat egin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martxoaren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