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25 de marzo de 2019,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valora y apoya el trabajo de las asociaciones de la memoria histórica de Navarra, y en particular por la recuperación de los cuarenta restos de personas recuperadas que serán inhumados en el cementerio de Pamplona el próximo 1 de abril.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expresa, una vez más, su posición favorable a que el Gobierno de Navarra continúe trabajando para recuperar todos los restos que permanecen sin localizar en cunetas y fosas, así como para conocer la identidad de los restos de estas 40 personas y todos los que aún están sin identificar”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25 de marzo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