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2019ko irailaren 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Bakartxo Ruiz Jaso andreak aurkeztutako gaurkotasun handiko galdera, jakitekoa zer ildo lehenetsiko diren zerga eta aurrekontu arloetan.</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Bakartxo Ruiz Jasok, Legebiltzarreko Erregelamenduan ezarritakoaren babesean, gaurkotasun handiko honako galdera hau aurkezten du, Nafarroako Gobernuko lehendakari María Chivite Navascuések Osoko Bilkuran ahoz erantzun dezan:</w:t>
      </w:r>
    </w:p>
    <w:p>
      <w:pPr>
        <w:pStyle w:val="0"/>
        <w:suppressAutoHyphens w:val="false"/>
        <w:rPr>
          <w:rStyle w:val="1"/>
        </w:rPr>
      </w:pPr>
      <w:r>
        <w:rPr>
          <w:rStyle w:val="1"/>
        </w:rPr>
        <w:t xml:space="preserve">Kontuan izanda legegintzarako akordioaren arabera baliabide publikoak “efizientziaz gastatzea” izanen dela aurrekontu politikaren oinarrietako bat, egoera ekonomikoa are konplikatuagoa izanen dela aurreikusten den testuinguru batean, Nafarroako Gobernuak zer ildo lehenetsiko du zerga eta aurrekontu arloetan?</w:t>
      </w:r>
    </w:p>
    <w:p>
      <w:pPr>
        <w:pStyle w:val="0"/>
        <w:suppressAutoHyphens w:val="false"/>
        <w:rPr>
          <w:rStyle w:val="1"/>
        </w:rPr>
      </w:pPr>
      <w:r>
        <w:rPr>
          <w:rStyle w:val="1"/>
        </w:rPr>
        <w:t xml:space="preserve">Iruñean, 2019ko irailaren 9an</w:t>
      </w:r>
    </w:p>
    <w:p>
      <w:pPr>
        <w:pStyle w:val="0"/>
        <w:suppressAutoHyphens w:val="false"/>
        <w:rPr>
          <w:rStyle w:val="1"/>
        </w:rPr>
      </w:pPr>
      <w:r>
        <w:rPr>
          <w:rStyle w:val="1"/>
        </w:rPr>
        <w:t xml:space="preserve">Foru parlamentaria: Bakartxo Ruiz Jaso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