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4" w:lineRule="exact"/>
        <w:suppressAutoHyphens w:val="false"/>
        <w:rPr>
          <w:rStyle w:val="1"/>
        </w:rPr>
      </w:pPr>
      <w:r>
        <w:rPr>
          <w:rStyle w:val="1"/>
        </w:rPr>
        <w:t xml:space="preserve">En sesión celebrada el día 23 de septiembre de 2019, la Mesa del Parlamento de Navarra, previa audiencia de la Junta de Portavoces, adoptó, entre otros, el siguiente Acuerdo:</w:t>
      </w:r>
    </w:p>
    <w:p>
      <w:pPr>
        <w:pStyle w:val="0"/>
        <w:spacing w:after="113.386" w:before="0" w:line="224" w:lineRule="exact"/>
        <w:suppressAutoHyphens w:val="false"/>
        <w:rPr>
          <w:rStyle w:val="1"/>
        </w:rPr>
      </w:pPr>
      <w:r>
        <w:rPr>
          <w:rStyle w:val="1"/>
          <w:b w:val="true"/>
        </w:rPr>
        <w:t xml:space="preserve">1.º </w:t>
      </w:r>
      <w:r>
        <w:rPr>
          <w:rStyle w:val="1"/>
        </w:rPr>
        <w:t xml:space="preserve">Admitir a trámite la pregunta sobre la colaboración entre el Gobierno de Navarra y la empresa Geoalcali y Magna para mejorar la imagen de la minería, formulada por el Ilmo. Sr. D. Maiorga Ramírez Erro.</w:t>
      </w:r>
    </w:p>
    <w:p>
      <w:pPr>
        <w:pStyle w:val="0"/>
        <w:spacing w:after="113.386" w:before="0" w:line="224" w:lineRule="exact"/>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pacing w:after="113.386" w:before="0" w:line="224" w:lineRule="exact"/>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pacing w:after="113.386" w:before="0" w:line="224" w:lineRule="exact"/>
        <w:suppressAutoHyphens w:val="false"/>
        <w:rPr>
          <w:rStyle w:val="1"/>
        </w:rPr>
      </w:pPr>
      <w:r>
        <w:rPr>
          <w:rStyle w:val="1"/>
        </w:rPr>
        <w:t xml:space="preserve">Pamplona, 23 de septiembre de 2019</w:t>
      </w:r>
    </w:p>
    <w:p>
      <w:pPr>
        <w:pStyle w:val="0"/>
        <w:spacing w:after="113.386" w:before="0" w:line="224" w:lineRule="exact"/>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pacing w:after="113.386" w:before="170.079" w:line="224" w:lineRule="exact"/>
        <w:suppressAutoHyphens w:val="false"/>
        <w:rPr/>
      </w:pPr>
      <w:r>
        <w:rPr/>
        <w:t xml:space="preserve">TEXTO DE LA PREGUNTA</w:t>
      </w:r>
    </w:p>
    <w:p>
      <w:pPr>
        <w:pStyle w:val="0"/>
        <w:spacing w:after="113.386" w:before="0" w:line="224" w:lineRule="exact"/>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que sea respondida de manera escrita por el Gobierno de Navarra.</w:t>
      </w:r>
    </w:p>
    <w:p>
      <w:pPr>
        <w:pStyle w:val="0"/>
        <w:spacing w:after="113.386" w:before="0" w:line="224" w:lineRule="exact"/>
        <w:suppressAutoHyphens w:val="false"/>
        <w:rPr>
          <w:rStyle w:val="1"/>
        </w:rPr>
      </w:pPr>
      <w:r>
        <w:rPr>
          <w:rStyle w:val="1"/>
        </w:rPr>
        <w:t xml:space="preserve">A través de la prensa pudimos conocer que el Gobierno de Navarra, Geoalcali y Magna van a colaborar para “mejorar la imagen de la minería” y conjuntamente han organizado unas jornadas denominadas “MinerÉTICA 2019”.</w:t>
      </w:r>
    </w:p>
    <w:p>
      <w:pPr>
        <w:pStyle w:val="0"/>
        <w:spacing w:after="113.386" w:before="0" w:line="224" w:lineRule="exact"/>
        <w:suppressAutoHyphens w:val="false"/>
        <w:rPr>
          <w:rStyle w:val="1"/>
        </w:rPr>
      </w:pPr>
      <w:r>
        <w:rPr>
          <w:rStyle w:val="1"/>
        </w:rPr>
        <w:t xml:space="preserve">A este respecto este parlamentario desea conocer:</w:t>
      </w:r>
    </w:p>
    <w:p>
      <w:pPr>
        <w:pStyle w:val="0"/>
        <w:spacing w:after="113.386" w:before="0" w:line="224" w:lineRule="exact"/>
        <w:suppressAutoHyphens w:val="false"/>
        <w:rPr>
          <w:rStyle w:val="1"/>
        </w:rPr>
      </w:pPr>
      <w:r>
        <w:rPr>
          <w:rStyle w:val="1"/>
        </w:rPr>
        <w:t xml:space="preserve">Primero. El marco en el que se sustancia dicha colaboración.</w:t>
      </w:r>
    </w:p>
    <w:p>
      <w:pPr>
        <w:pStyle w:val="0"/>
        <w:spacing w:after="113.386" w:before="0" w:line="224" w:lineRule="exact"/>
        <w:suppressAutoHyphens w:val="false"/>
        <w:rPr>
          <w:rStyle w:val="1"/>
        </w:rPr>
      </w:pPr>
      <w:r>
        <w:rPr>
          <w:rStyle w:val="1"/>
        </w:rPr>
        <w:t xml:space="preserve">Segundo. El número de reuniones mantenidas entre los colaboradores y órdenes del día de cada una de ellas.</w:t>
      </w:r>
    </w:p>
    <w:p>
      <w:pPr>
        <w:pStyle w:val="0"/>
        <w:spacing w:after="113.386" w:before="0" w:line="224" w:lineRule="exact"/>
        <w:suppressAutoHyphens w:val="false"/>
        <w:rPr>
          <w:rStyle w:val="1"/>
        </w:rPr>
      </w:pPr>
      <w:r>
        <w:rPr>
          <w:rStyle w:val="1"/>
        </w:rPr>
        <w:t xml:space="preserve">Tercero. Se solicita el envío de las actas de dichas reuniones.</w:t>
      </w:r>
    </w:p>
    <w:p>
      <w:pPr>
        <w:pStyle w:val="0"/>
        <w:spacing w:after="113.386" w:before="0" w:line="224" w:lineRule="exact"/>
        <w:suppressAutoHyphens w:val="false"/>
        <w:rPr>
          <w:rStyle w:val="1"/>
        </w:rPr>
      </w:pPr>
      <w:r>
        <w:rPr>
          <w:rStyle w:val="1"/>
        </w:rPr>
        <w:t xml:space="preserve">Cuarto. Presupuesto comprometido en dicho marco de colaboración y organización de las jornadas, con especificación de lo ya abonado al día de recepción de esta pregunta.</w:t>
      </w:r>
    </w:p>
    <w:p>
      <w:pPr>
        <w:pStyle w:val="0"/>
        <w:spacing w:after="113.386" w:before="0" w:line="224" w:lineRule="exact"/>
        <w:suppressAutoHyphens w:val="false"/>
        <w:rPr>
          <w:rStyle w:val="1"/>
        </w:rPr>
      </w:pPr>
      <w:r>
        <w:rPr>
          <w:rStyle w:val="1"/>
        </w:rPr>
        <w:t xml:space="preserve">Quinto. ¿Qué otros ámbitos considera el Gobierno de Navarra que en materia de actividad industrial requieren “mejorar su imagen”?</w:t>
      </w:r>
    </w:p>
    <w:p>
      <w:pPr>
        <w:pStyle w:val="0"/>
        <w:spacing w:after="113.386" w:before="0" w:line="224" w:lineRule="exact"/>
        <w:suppressAutoHyphens w:val="false"/>
        <w:rPr>
          <w:rStyle w:val="1"/>
        </w:rPr>
      </w:pPr>
      <w:r>
        <w:rPr>
          <w:rStyle w:val="1"/>
        </w:rPr>
        <w:t xml:space="preserve">Sexto. Remisión de los informes y estudios en materia de sostenibilidad medioambiental, económica y social que justifican dicha campaña.</w:t>
      </w:r>
    </w:p>
    <w:p>
      <w:pPr>
        <w:pStyle w:val="0"/>
        <w:spacing w:after="113.386" w:before="0" w:line="224" w:lineRule="exact"/>
        <w:suppressAutoHyphens w:val="false"/>
        <w:rPr>
          <w:rStyle w:val="1"/>
        </w:rPr>
      </w:pPr>
      <w:r>
        <w:rPr>
          <w:rStyle w:val="1"/>
        </w:rPr>
        <w:t xml:space="preserve">En lruñea, a 18 de septiembre de 2019</w:t>
      </w:r>
    </w:p>
    <w:p>
      <w:pPr>
        <w:pStyle w:val="0"/>
        <w:spacing w:after="113.386" w:before="0" w:line="224" w:lineRule="exact"/>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