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medidas previstas para luchar contra el fraude fiscal, la economía sumergida y el empleo no declarado, formulada por el Ilmo. Sr. D. Ramón Alzórriz Goñi.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Alzórriz Goñi, Portavoz del Grupo Parlamentario Partido Socialista de Navarra, al amparo de lo establecido en el Reglamento de la Cámara, formula a la Presidenta del Gobierno de Navarra, para su contestación en el Pleno del próximo 10 de octubre, la siguiente pregunta de máxima actualidad.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del último estudio sobre fraude fiscal y economía sumergida elaborado por la Universidad Pública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tiene previsto implementar el Gobierno de Navarra para luchar contra el fraude fiscal, la economía sumergida y el empleo no declarado?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6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Alzórriz Goñi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