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tramitación de solicitudes del programa de ayuda a la emancipación de personas jóvenes en Navarra (Emanzipa),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de máxima actualidad para que sea contestada en la sesión del próximo Pleno de este Parlamento.</w:t>
      </w:r>
    </w:p>
    <w:p>
      <w:pPr>
        <w:pStyle w:val="0"/>
        <w:suppressAutoHyphens w:val="false"/>
        <w:rPr>
          <w:rStyle w:val="1"/>
        </w:rPr>
      </w:pPr>
      <w:r>
        <w:rPr>
          <w:rStyle w:val="1"/>
        </w:rPr>
        <w:t xml:space="preserve">El Gobierno anterior implementó el programa de ayuda a la emancipación de personas jóvenes en Navarra (Emanzipa), el cual consiste en una prestación garantizada para ayudar al abono de la renta del alquiler de vivienda habitual dirigida a jóvenes de entre 23 y 30 años y con una duración máxima de tres años.</w:t>
      </w:r>
    </w:p>
    <w:p>
      <w:pPr>
        <w:pStyle w:val="0"/>
        <w:suppressAutoHyphens w:val="false"/>
        <w:rPr>
          <w:rStyle w:val="1"/>
        </w:rPr>
      </w:pPr>
      <w:r>
        <w:rPr>
          <w:rStyle w:val="1"/>
        </w:rPr>
        <w:t xml:space="preserve">Si bien este programa puede y debe ser ampliado y mejorado, las cifras acreditan la buena acogida entre la juventud y lo necesario del mismo: 1.988 solicitudes presentadas a fecha 1 de septiembre de 2019, de las cuales 1.554 fueron concedidas.</w:t>
      </w:r>
    </w:p>
    <w:p>
      <w:pPr>
        <w:pStyle w:val="0"/>
        <w:suppressAutoHyphens w:val="false"/>
        <w:rPr>
          <w:rStyle w:val="1"/>
        </w:rPr>
      </w:pPr>
      <w:r>
        <w:rPr>
          <w:rStyle w:val="1"/>
        </w:rPr>
        <w:t xml:space="preserve">A la hora de tramitar estas solicitudes el único medio de interlocución que existe en la actualidad entre los solicitantes y la Administración es un correo electrónico.</w:t>
      </w:r>
    </w:p>
    <w:p>
      <w:pPr>
        <w:pStyle w:val="0"/>
        <w:suppressAutoHyphens w:val="false"/>
        <w:rPr>
          <w:rStyle w:val="1"/>
        </w:rPr>
      </w:pPr>
      <w:r>
        <w:rPr>
          <w:rStyle w:val="1"/>
        </w:rPr>
        <w:t xml:space="preserve">Tenemos constancia de que el hecho de que el correo electrónico sea el único medio de interlocución que existe genera confusión y desconcierto entre la juventud solicitante a la hora de realizar consultas o resolver dudas, dilatando los plazos de tramitación.</w:t>
      </w:r>
    </w:p>
    <w:p>
      <w:pPr>
        <w:pStyle w:val="0"/>
        <w:suppressAutoHyphens w:val="false"/>
        <w:rPr>
          <w:rStyle w:val="1"/>
        </w:rPr>
      </w:pPr>
      <w:r>
        <w:rPr>
          <w:rStyle w:val="1"/>
        </w:rPr>
        <w:t xml:space="preserve">¿Tiene previsto el Gobierno de Navarra habilitar algún teléfono u oficina de información presencial que facilite la resolución de dudas y consultas de los solicitantes y agilice la tramitación de solicitudes del Programa de ayuda a la emancipación de personas jóvenes en Navarra (Emanzipa)?</w:t>
      </w:r>
    </w:p>
    <w:p>
      <w:pPr>
        <w:pStyle w:val="0"/>
        <w:suppressAutoHyphens w:val="false"/>
        <w:rPr>
          <w:rStyle w:val="1"/>
        </w:rPr>
      </w:pPr>
      <w:r>
        <w:rPr>
          <w:rStyle w:val="1"/>
        </w:rPr>
        <w:t xml:space="preserve">Pamplona-Iruña, a 31 de octubre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