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criterios para determinar la composición de la OPE del Servicio Navarro de Salud,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Sanidad, para su contestación en el Pleno del Parlamento,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Servicio Navarro de Salud ha anunciado una próxima OPE con un total de 215 plazas. La propuesta del Gobierno contempla 86 empleos públicos de facultativos especialistas; 42 de facultativos sanitarios; 74 de diplomados sanitarios y 13 de técnicos sanitarios.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han sido los criterios para determinar la composición de la OPE de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noviembre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