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desarrollo reglamentario de la Ley Foral 16/2019, de 4 de abril, de protección de los animales de compañía en Navarra,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 Foral Podemos-Ahal Dugu Navarra, al amparo de lo dispuesto en el Reglamento de esta Cámara presenta la siguiente pregunta oral, a fin de que sea respondida en el próximo Pleno de la Cámara por parte de la Sra. Consejera de Desarrollo Rural y Medioambiente de Gobierno de Navarra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el desarrollo reglamentario de la Ley Foral 16/2019, de 4 de abril, de protección de los animales de compañía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20 de noviembre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