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Ramón Alzórriz Goñi jaunak aurkeztutako gaurkotasun handiko galdera, garapen jasangarriaren bidean aurrerabidea egiteko eta klima aldaketari aurre egiteko lehentasunei eta ekintza nagusiei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Goñik, Legebiltzarreko Erregelamenduak ezarritakoaren babesean, gaukotasun handiko honako galdera hau egiten du, Nafarroako Gobernuko lehendakariak abenduaren 12ko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Klima aldaketa da, zalantzarik gabe, Nafarroako gizartearen kezka nagusietako bat. Klimari buruzko Goi-bileratik ondorio oso kezkagarriak heldu dira. Gobernu honen konpromisoa izan da beti ingurumena errespetatzea eta politika jasangarriak ezartzea.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lehentasun izanen du eta zer ekintza abiaraziko du garapen jasangarriaren bidean aurrerabidea egiteko eta klima aldaketari aurre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