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 implantar para garantizar la adecuada atención sanitaria en la Zona Básica de Peralta,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¿Qué medidas concretas tiene previsto implantar para garantizar la adecuada atención sanitaria a la población adscrita a la Zona Básica de Peralta?</w:t>
      </w:r>
    </w:p>
    <w:p>
      <w:pPr>
        <w:pStyle w:val="0"/>
        <w:suppressAutoHyphens w:val="false"/>
        <w:rPr>
          <w:rStyle w:val="1"/>
        </w:rPr>
      </w:pPr>
      <w:r>
        <w:rPr>
          <w:rStyle w:val="1"/>
        </w:rPr>
        <w:t xml:space="preserve">Pamplona, a 23 de diciembre de 2019</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