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rPr>
        <w:t xml:space="preserve">1. Izapidetzeko onartzea Navarra Suma talde parlamentarioak aurkezturiko mozioa, zeinaren bidez Nafarroako Gobernua premiatzen baita urgentziaz dei diezaien Nafarroak Transferentzia Batzordean dauzkan ordezkariei, trafiko eta bide-segurtasunaren arloko eskumen esklusiboa Nafarroako Foru Komunitateari eskualdatzea gauzatzeko, halako moduz non trafikoko Guardia Zibila ez den gabetuko egun dituen eginkizunez.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parlamentarioaren eledun José Javier Esparza Abaurrea jaunak, Legebiltzarreko Erregelamenduan xedatuaren babesean, honako mozio hau aurkezten du, Osoko Bilkuran eztabaidatzeko:</w:t>
      </w:r>
    </w:p>
    <w:p>
      <w:pPr>
        <w:pStyle w:val="0"/>
        <w:suppressAutoHyphens w:val="false"/>
        <w:rPr>
          <w:rStyle w:val="1"/>
        </w:rPr>
      </w:pPr>
      <w:r>
        <w:rPr>
          <w:rStyle w:val="1"/>
        </w:rPr>
        <w:t xml:space="preserve">Trafikoaren eta bide-segurtasunaren arloko eskumen esklusiboaren berreskurapena Parlamentu honetako indar politiko guztiek amankomunean duten helburua da.</w:t>
      </w:r>
    </w:p>
    <w:p>
      <w:pPr>
        <w:pStyle w:val="0"/>
        <w:suppressAutoHyphens w:val="false"/>
        <w:rPr>
          <w:rStyle w:val="1"/>
        </w:rPr>
      </w:pPr>
      <w:r>
        <w:rPr>
          <w:rStyle w:val="1"/>
        </w:rPr>
        <w:t xml:space="preserve">Babes mardula duen nahi horren froga eskaintzen digute Legebiltzarreko Bilkura Egunkariek, bai eta Nafarroako Gobernuaren ordezkari batzuek eta besteek gutxienez ere azken hogei urte hauetan eginiko zuzemenek eta harturiko erabakiek.</w:t>
      </w:r>
    </w:p>
    <w:p>
      <w:pPr>
        <w:pStyle w:val="0"/>
        <w:suppressAutoHyphens w:val="false"/>
        <w:rPr>
          <w:rStyle w:val="1"/>
        </w:rPr>
      </w:pPr>
      <w:r>
        <w:rPr>
          <w:rStyle w:val="1"/>
        </w:rPr>
        <w:t xml:space="preserve">Egia da herritarren kezka nagusia betiere izan ohi dela jasotzen duten zerbitzuari buruzkoa, are zerbitzu-emaile den administrazioa zein den kontuan hartu gabe ere; baina, horrekin batera, oso garrantzitsua da, Nafarroaren foru eskubideei eta autogobernuari dagokienez, historikoki Foru Komunitatearena izan den eskumen baten berreskurapena eta egikaritzea, zerbitzuak beharrezko duen eraginkortasun eta efizientziarekin eskumena egikaritzeko behar adinako gaitasuna eta bitartekoak dituelarik.</w:t>
      </w:r>
    </w:p>
    <w:p>
      <w:pPr>
        <w:pStyle w:val="0"/>
        <w:suppressAutoHyphens w:val="false"/>
        <w:rPr>
          <w:rStyle w:val="1"/>
        </w:rPr>
      </w:pPr>
      <w:r>
        <w:rPr>
          <w:rStyle w:val="1"/>
        </w:rPr>
        <w:t xml:space="preserve">Eskumen-hartzea eta -eskualdatzea ukituriko administrazioen arteko akordioaren bidez, eta ez besteren bidez, egin beharrekoa da, eta administrazio horiek dira Nafarroako Gobernua eta Estatuko Administrazioa, Transferentzia Batzordearen baitan; beraz, Foru Komunitateari arrotza zaion beste ezein erakunde edo agenteren esku-sartzerik gabe.</w:t>
      </w:r>
    </w:p>
    <w:p>
      <w:pPr>
        <w:pStyle w:val="0"/>
        <w:suppressAutoHyphens w:val="false"/>
        <w:rPr>
          <w:rStyle w:val="1"/>
        </w:rPr>
      </w:pPr>
      <w:r>
        <w:rPr>
          <w:rStyle w:val="1"/>
        </w:rPr>
        <w:t xml:space="preserve">Bestalde, Nafarroak trafiko-eskumenak osoki hartzeak inola ere ez du Nafarroako Gobernua behartzen Guardia Zibilari kentzera Nafarroako errepideetan eraginkortasunez betetzen dituen zereginak.</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urgentziaz dei diezaien Nafarroako Transferentzia Batzordean dauzkan ordezkariei, trafiko eta bide-segurtasunaren arloko eskumen esklusiboa Nafarroako Foru Komunitateari eskualdatzea gauzatzeko, halako moduz non eskualdatze horrek ez duen trafikoko Guardia Zibila gabetuko gaur egun Nafarroako errepideetan betetzen dituen eginkizunez.</w:t>
      </w:r>
    </w:p>
    <w:p>
      <w:pPr>
        <w:pStyle w:val="0"/>
        <w:suppressAutoHyphens w:val="false"/>
        <w:rPr>
          <w:rStyle w:val="1"/>
        </w:rPr>
      </w:pPr>
      <w:r>
        <w:rPr>
          <w:rStyle w:val="1"/>
        </w:rPr>
        <w:t xml:space="preserve">2. Nafarroako Parlamentuak errefusatu egiten du Nafarroaren ordezkaritzarik Gorte Nagusietan ez duten alderdi eta erakundeek eskua sar dezaten edo zilegitasunik gabe har ditzaten Foru Komunitatearen afera eta interes esklusibo direnak.</w:t>
      </w:r>
    </w:p>
    <w:p>
      <w:pPr>
        <w:pStyle w:val="0"/>
        <w:suppressAutoHyphens w:val="false"/>
        <w:rPr>
          <w:rStyle w:val="1"/>
        </w:rPr>
      </w:pPr>
      <w:r>
        <w:rPr>
          <w:rStyle w:val="1"/>
        </w:rPr>
        <w:t xml:space="preserve">Iruñean, 2020ko urtarrilaren 13an</w:t>
      </w:r>
    </w:p>
    <w:p>
      <w:pPr>
        <w:pStyle w:val="0"/>
        <w:suppressAutoHyphens w:val="false"/>
        <w:rPr>
          <w:rStyle w:val="1"/>
        </w:rPr>
      </w:pPr>
      <w:r>
        <w:rPr>
          <w:rStyle w:val="1"/>
        </w:rPr>
        <w:t xml:space="preserve">Eleduna: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