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Francisco Pérez Arregui sobre las transformaciones realizadas en vivienda de locales vacíos en planta baja y adjudicaciones de estos inmuebles en régimen de alquiler, publicada en el Boletín Oficial del Parlamento de Navarra núm. 41 de 25 de noviembre de 2019.</w:t>
      </w:r>
    </w:p>
    <w:p>
      <w:pPr>
        <w:pStyle w:val="0"/>
        <w:suppressAutoHyphens w:val="false"/>
        <w:rPr>
          <w:rStyle w:val="1"/>
        </w:rPr>
      </w:pPr>
      <w:r>
        <w:rPr>
          <w:rStyle w:val="1"/>
        </w:rPr>
        <w:t xml:space="preserve">Pamplona, 19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10-19/PES-00161, formulada por el parlamentario don Francisco Pérez Arregui, adscrito al Grupo Parlamentario Navarra Suma, tiene el honor de informarle lo siguiente:</w:t>
      </w:r>
    </w:p>
    <w:p>
      <w:pPr>
        <w:pStyle w:val="0"/>
        <w:suppressAutoHyphens w:val="false"/>
        <w:rPr>
          <w:rStyle w:val="1"/>
        </w:rPr>
      </w:pPr>
      <w:r>
        <w:rPr>
          <w:rStyle w:val="1"/>
        </w:rPr>
        <w:t xml:space="preserve">Nasuvinsa ha acondicionado 3 locales comerciales en uso vivienda:</w:t>
      </w:r>
    </w:p>
    <w:p>
      <w:pPr>
        <w:pStyle w:val="0"/>
        <w:suppressAutoHyphens w:val="false"/>
        <w:rPr>
          <w:rStyle w:val="1"/>
        </w:rPr>
      </w:pPr>
      <w:r>
        <w:rPr>
          <w:rStyle w:val="1"/>
        </w:rPr>
        <w:t xml:space="preserve">• Local comercial transformado en vivienda en C/Enamorados 14 de Pamplona.</w:t>
      </w:r>
    </w:p>
    <w:p>
      <w:pPr>
        <w:pStyle w:val="0"/>
        <w:suppressAutoHyphens w:val="false"/>
        <w:rPr>
          <w:rStyle w:val="1"/>
        </w:rPr>
      </w:pPr>
      <w:r>
        <w:rPr>
          <w:rStyle w:val="1"/>
        </w:rPr>
        <w:t xml:space="preserve">Local trasformado en vivienda de salón + cocina + 3 dormitorios + 2 baños. Actualmente la vivienda está alquilada.</w:t>
      </w:r>
    </w:p>
    <w:p>
      <w:pPr>
        <w:pStyle w:val="0"/>
        <w:suppressAutoHyphens w:val="false"/>
        <w:rPr>
          <w:rStyle w:val="1"/>
        </w:rPr>
      </w:pPr>
      <w:r>
        <w:rPr>
          <w:rStyle w:val="1"/>
        </w:rPr>
        <w:t xml:space="preserve">• Local comercial transformado en vivienda en C/Joaquín Beunza 5.</w:t>
      </w:r>
    </w:p>
    <w:p>
      <w:pPr>
        <w:pStyle w:val="0"/>
        <w:suppressAutoHyphens w:val="false"/>
        <w:rPr>
          <w:rStyle w:val="1"/>
        </w:rPr>
      </w:pPr>
      <w:r>
        <w:rPr>
          <w:rStyle w:val="1"/>
        </w:rPr>
        <w:t xml:space="preserve">Local trasformado en vivienda de salón + cocina + 3 dormitorios + 2 baños. La obra ya está terminada y a partir del 1 de enero de 2020 entrará a vivir el primer inquilino, que es una persona con discapacidad motriz y su hijo.</w:t>
      </w:r>
    </w:p>
    <w:p>
      <w:pPr>
        <w:pStyle w:val="0"/>
        <w:suppressAutoHyphens w:val="false"/>
        <w:rPr>
          <w:rStyle w:val="1"/>
        </w:rPr>
      </w:pPr>
      <w:r>
        <w:rPr>
          <w:rStyle w:val="1"/>
        </w:rPr>
        <w:t xml:space="preserve">• Local comercial transformado en vivienda en C/Joaquín Beunza 7-9.</w:t>
      </w:r>
    </w:p>
    <w:p>
      <w:pPr>
        <w:pStyle w:val="0"/>
        <w:suppressAutoHyphens w:val="false"/>
        <w:rPr>
          <w:rStyle w:val="1"/>
        </w:rPr>
      </w:pPr>
      <w:r>
        <w:rPr>
          <w:rStyle w:val="1"/>
        </w:rPr>
        <w:t xml:space="preserve">Local trasformado en vivienda de salón + cocina + 2 dormitorios + 2 baños. La obra está terminando si bien se está adaptando a las necesidades de la futura inquilina, que tiene discapacidad motriz. Entre otras reformas se está instalando una grúa por techo que facilitará la movilidad de la inquilina.</w:t>
      </w:r>
    </w:p>
    <w:p>
      <w:pPr>
        <w:pStyle w:val="0"/>
        <w:suppressAutoHyphens w:val="false"/>
        <w:rPr>
          <w:rStyle w:val="1"/>
        </w:rPr>
      </w:pPr>
      <w:r>
        <w:rPr>
          <w:rStyle w:val="1"/>
        </w:rPr>
        <w:t xml:space="preserve">Se prevé que la inquilina pueda hacer uso de la vivienda en el primer trimestre de 2020.</w:t>
      </w:r>
    </w:p>
    <w:p>
      <w:pPr>
        <w:pStyle w:val="0"/>
        <w:suppressAutoHyphens w:val="false"/>
        <w:rPr>
          <w:rStyle w:val="1"/>
        </w:rPr>
      </w:pPr>
      <w:r>
        <w:rPr>
          <w:rStyle w:val="1"/>
        </w:rPr>
        <w:t xml:space="preserve">Actualmente Nasuvinsa está seleccionando nuevos locales de su propiedad para transformarlos en uso vivienda.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19 de diciembre de 2019</w:t>
      </w:r>
    </w:p>
    <w:p>
      <w:pPr>
        <w:pStyle w:val="0"/>
        <w:suppressAutoHyphens w:val="false"/>
        <w:rPr>
          <w:rStyle w:val="1"/>
        </w:rPr>
      </w:pPr>
      <w:r>
        <w:rPr>
          <w:rStyle w:val="1"/>
        </w:rPr>
        <w:t xml:space="preserve">El Consejero de Ordenación del Territorio, Vivienda, Paisaje y Proyectos Estratégicos: José María Aierdi Fernández de Barrena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