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Superser zenaren eraikinak eraisteari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Superser zenaren eraikinak eraisteari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Superser zenaren eraispena hasi zenetik gaur arte zer kostu izan du eraispenak eta lursail osoaren egokitzapenak (eraikinak botatzea, obra-hondakinak tratatzea, eta abar)?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