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febrero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vertederos de residuos industriales no peligrosos y los depósitos de residuos de amianto,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febrero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E.H. Bildu Nafarroa, ante la Mesa de la Cámara, presenta para su tramitación las siguientes preguntas para su respuesta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¿Cuántos vertederos, con autorización ambiental integrada, existen en la Comunidad Foral en los cuáles se puede recibir para su depósito residuos industriales no peligrosos?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cantidad total de residuos industriales no peligrosos se depositan en los vertederos de Navarra, tanto de gestión pública como privada?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algún vertedero, de gestión pública o privada, se pueden depositar residuos de materiales que contengan amianto o amianto?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número de toneladas de residuos de amianto se han vertido o depositado en vertederos localizados en Navarra desde el año 2004? ¿Qué cantidad en cada año? ¿En qué vertederos se han depositado en cada año?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Iruñea-Pamplona a 17 de febrero de 2020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