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monitorización de las consecuencias económicas y sociales del coronavirus y la implementación de medidas extraordinarias y urgentes,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 </w:t>
      </w:r>
    </w:p>
    <w:p>
      <w:pPr>
        <w:pStyle w:val="0"/>
        <w:suppressAutoHyphens w:val="false"/>
        <w:rPr>
          <w:rStyle w:val="1"/>
        </w:rPr>
      </w:pPr>
      <w:r>
        <w:rPr>
          <w:rStyle w:val="1"/>
        </w:rPr>
        <w:t xml:space="preserve">Con respecto a la monitorización de las consecuencias económicas y sociales del coronavirus y la implementación de medidas extraordinarias y urgentes, este parlamentario desea conocer: </w:t>
      </w:r>
    </w:p>
    <w:p>
      <w:pPr>
        <w:pStyle w:val="0"/>
        <w:suppressAutoHyphens w:val="false"/>
        <w:rPr>
          <w:rStyle w:val="1"/>
        </w:rPr>
      </w:pPr>
      <w:r>
        <w:rPr>
          <w:rStyle w:val="1"/>
        </w:rPr>
        <w:t xml:space="preserve">• Una valoración del funcionamiento de las medidas extraordinarias dispuestas e información sobre las nuevas iniciativas que tuviera previsto el Gobierno implementar. </w:t>
      </w:r>
    </w:p>
    <w:p>
      <w:pPr>
        <w:pStyle w:val="0"/>
        <w:suppressAutoHyphens w:val="false"/>
        <w:rPr>
          <w:rStyle w:val="1"/>
        </w:rPr>
      </w:pPr>
      <w:r>
        <w:rPr>
          <w:rStyle w:val="1"/>
        </w:rPr>
        <w:t xml:space="preserve">En Iruñea, a 5 de marzo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