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las líneas generales de actuación y nuevas iniciativas en las políticas de promoción de la creación artística, publicada en el Boletín Oficial del Parlamento de Navarra núm. 9 de 24 de enero de 2020.</w:t>
      </w:r>
    </w:p>
    <w:p>
      <w:pPr>
        <w:pStyle w:val="0"/>
        <w:suppressAutoHyphens w:val="false"/>
        <w:rPr>
          <w:rStyle w:val="1"/>
        </w:rPr>
      </w:pPr>
      <w:r>
        <w:rPr>
          <w:rStyle w:val="1"/>
        </w:rPr>
        <w:t xml:space="preserve">Pamplona, 14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Cultura y Deporte del Gobierno de Navarra, en relación a la pregunta escrita formulada por el parlamentario foral D. Maiorga Ramírez Erro, adscrito al Grupo Parlamentario EH Bildu, sobre las líneas generales de actuación y las nuevas iniciativas en el ámbito de la creación artística y su promoción (10-20/PES-00006), tiene el honor de informarle lo siguiente:</w:t>
      </w:r>
    </w:p>
    <w:p>
      <w:pPr>
        <w:pStyle w:val="0"/>
        <w:suppressAutoHyphens w:val="false"/>
        <w:rPr>
          <w:rStyle w:val="1"/>
        </w:rPr>
      </w:pPr>
      <w:r>
        <w:rPr>
          <w:rStyle w:val="1"/>
        </w:rPr>
        <w:t xml:space="preserve">Se están profundizando y ampliando las líneas que marca el Plan Estratégico de la Cultura de Navarra 2017-2023, mientras que las convocatorias de subvenciones del ámbito de Acción Cultural se dirigen a fomentar la creatividad, la producción y el fomento de las y los artistas navarros.</w:t>
      </w:r>
    </w:p>
    <w:p>
      <w:pPr>
        <w:pStyle w:val="0"/>
        <w:suppressAutoHyphens w:val="false"/>
        <w:rPr>
          <w:rStyle w:val="1"/>
        </w:rPr>
      </w:pPr>
      <w:r>
        <w:rPr>
          <w:rStyle w:val="1"/>
        </w:rPr>
        <w:t xml:space="preserve">Le detallo las acciones que aparecen en dicho plan, con su codificación, y las iniciativas llevadas a cabo: </w:t>
      </w:r>
    </w:p>
    <w:p>
      <w:pPr>
        <w:pStyle w:val="0"/>
        <w:ind w:firstLine="0"/>
        <w:suppressAutoHyphens w:val="false"/>
        <w:rPr>
          <w:rStyle w:val="1"/>
        </w:rPr>
      </w:pPr>
      <w:r>
        <w:rPr>
          <w:rStyle w:val="1"/>
        </w:rPr>
        <w:t xml:space="preserve">(Cód. E1.L3.) Promover la cohesión cultural del territorio navarro, fortalecer y visibilizar la singularidad cultural y creativa de las zonas que componen el territorio navarro: </w:t>
      </w:r>
    </w:p>
    <w:p>
      <w:pPr>
        <w:pStyle w:val="0"/>
        <w:suppressAutoHyphens w:val="false"/>
        <w:rPr>
          <w:rStyle w:val="1"/>
        </w:rPr>
      </w:pPr>
      <w:r>
        <w:rPr>
          <w:rStyle w:val="1"/>
        </w:rPr>
        <w:t xml:space="preserve">– </w:t>
        <w:t xml:space="preserve">�</w:t>
        <w:t xml:space="preserve">Landarte y reuniones con consorcios de desarrollo y otros agentes del territorio para detectar proyectos, necesidades, recursos.</w:t>
      </w:r>
    </w:p>
    <w:p>
      <w:pPr>
        <w:pStyle w:val="0"/>
        <w:suppressAutoHyphens w:val="false"/>
        <w:rPr>
          <w:rStyle w:val="1"/>
        </w:rPr>
      </w:pPr>
      <w:r>
        <w:rPr>
          <w:rStyle w:val="1"/>
        </w:rPr>
        <w:t xml:space="preserve">– </w:t>
        <w:t xml:space="preserve">�</w:t>
        <w:t xml:space="preserve">Residencias artísticas DNA por todo el territorio, bien valoradas por el sector.</w:t>
      </w:r>
    </w:p>
    <w:p>
      <w:pPr>
        <w:pStyle w:val="0"/>
        <w:ind w:firstLine="0"/>
        <w:suppressAutoHyphens w:val="false"/>
        <w:rPr>
          <w:rStyle w:val="1"/>
        </w:rPr>
      </w:pPr>
      <w:r>
        <w:rPr>
          <w:rStyle w:val="1"/>
        </w:rPr>
        <w:t xml:space="preserve">(Cód E2.L2) Ampliar y actualizar el conocimiento de los sectores culturales y creativos de Navarra:</w:t>
      </w:r>
    </w:p>
    <w:p>
      <w:pPr>
        <w:pStyle w:val="0"/>
        <w:suppressAutoHyphens w:val="false"/>
        <w:rPr>
          <w:rStyle w:val="1"/>
        </w:rPr>
      </w:pPr>
      <w:r>
        <w:rPr>
          <w:rStyle w:val="1"/>
        </w:rPr>
        <w:t xml:space="preserve">– </w:t>
        <w:t xml:space="preserve">�</w:t>
        <w:t xml:space="preserve">Reuniones y encuestas para valorar el 948 Merkatua.</w:t>
      </w:r>
    </w:p>
    <w:p>
      <w:pPr>
        <w:pStyle w:val="0"/>
        <w:suppressAutoHyphens w:val="false"/>
        <w:rPr>
          <w:rStyle w:val="1"/>
        </w:rPr>
      </w:pPr>
      <w:r>
        <w:rPr>
          <w:rStyle w:val="1"/>
        </w:rPr>
        <w:t xml:space="preserve">– </w:t>
        <w:t xml:space="preserve">�</w:t>
        <w:t xml:space="preserve">Dar sostenibilidad al objetivo de promocionar la creatividad artística Navarra, dentro y fuera de nuestras fronteras.</w:t>
      </w:r>
    </w:p>
    <w:p>
      <w:pPr>
        <w:pStyle w:val="0"/>
        <w:suppressAutoHyphens w:val="false"/>
        <w:rPr>
          <w:rStyle w:val="1"/>
        </w:rPr>
      </w:pPr>
      <w:r>
        <w:rPr>
          <w:rStyle w:val="1"/>
        </w:rPr>
        <w:t xml:space="preserve">– </w:t>
        <w:t xml:space="preserve">�</w:t>
        <w:t xml:space="preserve">Reuniones en todo momento con diversos agentes del ecosistema cultural navarro (asociaciones, empresas, personas, etc.)</w:t>
      </w:r>
    </w:p>
    <w:p>
      <w:pPr>
        <w:pStyle w:val="0"/>
        <w:ind w:firstLine="0"/>
        <w:suppressAutoHyphens w:val="false"/>
        <w:rPr>
          <w:rStyle w:val="1"/>
        </w:rPr>
      </w:pPr>
      <w:r>
        <w:rPr>
          <w:rStyle w:val="1"/>
        </w:rPr>
        <w:t xml:space="preserve">(Cód E2.L3) Promover la creación de entornos creativos para desarrollar la innovación y la creatividad:</w:t>
      </w:r>
    </w:p>
    <w:p>
      <w:pPr>
        <w:pStyle w:val="0"/>
        <w:suppressAutoHyphens w:val="false"/>
        <w:rPr>
          <w:rStyle w:val="1"/>
        </w:rPr>
      </w:pPr>
      <w:r>
        <w:rPr>
          <w:rStyle w:val="1"/>
        </w:rPr>
        <w:t xml:space="preserve">– Festival DNA 2020 creación: Cuatro residencias creativas de danza</w:t>
      </w:r>
    </w:p>
    <w:p>
      <w:pPr>
        <w:pStyle w:val="0"/>
        <w:suppressAutoHyphens w:val="false"/>
        <w:rPr>
          <w:rStyle w:val="1"/>
        </w:rPr>
      </w:pPr>
      <w:r>
        <w:rPr>
          <w:rStyle w:val="1"/>
        </w:rPr>
        <w:t xml:space="preserve">– Becas Agorart: se concedieron 33 y se espera continuar con ese número</w:t>
      </w:r>
    </w:p>
    <w:p>
      <w:pPr>
        <w:pStyle w:val="0"/>
        <w:ind w:firstLine="0"/>
        <w:suppressAutoHyphens w:val="false"/>
        <w:rPr>
          <w:rStyle w:val="1"/>
        </w:rPr>
      </w:pPr>
      <w:r>
        <w:rPr>
          <w:rStyle w:val="1"/>
        </w:rPr>
        <w:t xml:space="preserve">(Cód E2.L5) Promover la creación de fábricas de creación:</w:t>
      </w:r>
    </w:p>
    <w:p>
      <w:pPr>
        <w:pStyle w:val="0"/>
        <w:suppressAutoHyphens w:val="false"/>
        <w:rPr>
          <w:rStyle w:val="1"/>
        </w:rPr>
      </w:pPr>
      <w:r>
        <w:rPr>
          <w:rStyle w:val="1"/>
        </w:rPr>
        <w:t xml:space="preserve">– </w:t>
        <w:t xml:space="preserve">�</w:t>
        <w:t xml:space="preserve">Convocatoria Fábricas de creación: el año pasado se apoyaron cuatro proyectos y este año se prevé el mismo número.</w:t>
      </w:r>
    </w:p>
    <w:p>
      <w:pPr>
        <w:pStyle w:val="0"/>
        <w:ind w:firstLine="0"/>
        <w:suppressAutoHyphens w:val="false"/>
        <w:rPr>
          <w:rStyle w:val="1"/>
        </w:rPr>
      </w:pPr>
      <w:r>
        <w:rPr>
          <w:rStyle w:val="1"/>
        </w:rPr>
        <w:t xml:space="preserve">(Cód E3.L1) Promover la mejora de las condiciones de trabajo de las personas que desarrollan su profesión en el ámbito de la cultura y la creatividad</w:t>
      </w:r>
    </w:p>
    <w:p>
      <w:pPr>
        <w:pStyle w:val="0"/>
        <w:suppressAutoHyphens w:val="false"/>
        <w:rPr>
          <w:rStyle w:val="1"/>
        </w:rPr>
      </w:pPr>
      <w:r>
        <w:rPr>
          <w:rStyle w:val="1"/>
        </w:rPr>
        <w:t xml:space="preserve">– </w:t>
        <w:t xml:space="preserve">�</w:t>
        <w:t xml:space="preserve">Acciones formativas con Servicio Navarro de Empleo (curso Moldatuz Apapta 20.30). Fortalecer la oferta formativa dirigida a profesionales de los ecosistemas de la cultura y la creatividad, y que se trabaje por ir construyendo una oferta de calidad. </w:t>
      </w:r>
    </w:p>
    <w:p>
      <w:pPr>
        <w:pStyle w:val="0"/>
        <w:suppressAutoHyphens w:val="false"/>
        <w:rPr>
          <w:rStyle w:val="1"/>
        </w:rPr>
      </w:pPr>
      <w:r>
        <w:rPr>
          <w:rStyle w:val="1"/>
        </w:rPr>
        <w:t xml:space="preserve">Es lo que puedo informar, en cumplimiento de lo dispuesto en el artículo 194 del Reglamento del Parlamento de Navarra.</w:t>
      </w:r>
    </w:p>
    <w:p>
      <w:pPr>
        <w:pStyle w:val="0"/>
        <w:suppressAutoHyphens w:val="false"/>
        <w:rPr>
          <w:rStyle w:val="1"/>
        </w:rPr>
      </w:pPr>
      <w:r>
        <w:rPr>
          <w:rStyle w:val="1"/>
        </w:rPr>
        <w:t xml:space="preserve">Pamplona, 14 de febrero de 2020</w:t>
      </w:r>
    </w:p>
    <w:p>
      <w:pPr>
        <w:pStyle w:val="0"/>
        <w:suppressAutoHyphens w:val="false"/>
        <w:rPr>
          <w:rStyle w:val="1"/>
        </w:rPr>
      </w:pPr>
      <w:r>
        <w:rPr>
          <w:rStyle w:val="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