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Luis Sánchez de Muniáin Lacasia jaunak aurkeztutako galdera, enpresentzako eta autonomoentzako abalak eta laguntzak kudeatzeko ardura duen kontseilariari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maiatzaren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spacing w:val="-0.961"/>
        </w:rPr>
      </w:pPr>
      <w:r>
        <w:rPr>
          <w:rStyle w:val="1"/>
          <w:spacing w:val="-0.961"/>
        </w:rPr>
        <w:t xml:space="preserve">Nafarroako Gorteetako kide den eta Navarra Suma talde parlamentarioari atxikia dagoen Juan Luis Sánchez de Muniain Lacasia jaunak, Legebiltzarreko Erregelamenduko 190., 191. eta 192. artikuluetan ezarritakoaren babesean, honako galdera hau aurkezten du, Nafarroako Gobernuko lehendakariak Osoko Bilkuran ahoz erantzun dezan:</w:t>
      </w:r>
    </w:p>
    <w:p>
      <w:pPr>
        <w:pStyle w:val="0"/>
        <w:suppressAutoHyphens w:val="false"/>
        <w:rPr>
          <w:rStyle w:val="1"/>
        </w:rPr>
      </w:pPr>
      <w:r>
        <w:rPr>
          <w:rStyle w:val="1"/>
        </w:rPr>
        <w:t xml:space="preserve">Zure ustez, Davalor kasuan inplikatutako kontseilaria al da enpresentzako eta langile autonomoentzako abalak eta laguntzak ekitatez kudeatzeko egokiena, bizi duten egoera zail honetan?</w:t>
      </w:r>
    </w:p>
    <w:p>
      <w:pPr>
        <w:pStyle w:val="0"/>
        <w:suppressAutoHyphens w:val="false"/>
        <w:rPr>
          <w:rStyle w:val="1"/>
        </w:rPr>
      </w:pPr>
      <w:r>
        <w:rPr>
          <w:rStyle w:val="1"/>
        </w:rPr>
        <w:t xml:space="preserve">Iruñean, 2020ko maiatzaren 25ean</w:t>
      </w:r>
    </w:p>
    <w:p>
      <w:pPr>
        <w:pStyle w:val="0"/>
        <w:suppressAutoHyphens w:val="false"/>
        <w:rPr>
          <w:rStyle w:val="1"/>
        </w:rPr>
      </w:pPr>
      <w:r>
        <w:rPr>
          <w:rStyle w:val="1"/>
        </w:rPr>
        <w:t xml:space="preserve">Foru parlamentaria: Juan Luis Sánchez de Muniáin Lacasia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