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opuestas del Gobierno de Navarra ante el recorte de la PAC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 a fin de que sea respondida el próximo 11 de junio en el Pleno de la Cámara por parte de la Sra. Consejera de Desarrollo Rural y Medioambiente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ropuestas del Gobierno de Navarra ante el recorte de la PAC previsto en el presupuesto de la Unión Europea para 2021-2027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4 de junio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