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15eaan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Raquel Garbayo Berdonces andreak aurkeztutako galdera, Kultura eta Kirol Departamentuak sektoreko eten digitala arintzeko hartu dituen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ekainaren 15ean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Raquel Garbayo Berdonces andreak, Legebiltzarreko Erregelamenduan ezarritakoaren babesean, honako galdera hau aurkezten du, Nafarroako Gobernuko Kultura eta Kiroleko kontseilariak Osoko Bilkuran ahoz erantzun dezan:</w:t>
      </w:r>
    </w:p>
    <w:p>
      <w:pPr>
        <w:pStyle w:val="0"/>
        <w:suppressAutoHyphens w:val="false"/>
        <w:rPr>
          <w:rStyle w:val="1"/>
        </w:rPr>
      </w:pPr>
      <w:r>
        <w:rPr>
          <w:rStyle w:val="1"/>
        </w:rPr>
        <w:t xml:space="preserve">Kultura Departamentuak zer neurri hartu du sektorean eten digitala arintzeko?</w:t>
      </w:r>
    </w:p>
    <w:p>
      <w:pPr>
        <w:pStyle w:val="0"/>
        <w:suppressAutoHyphens w:val="false"/>
        <w:rPr>
          <w:rStyle w:val="1"/>
        </w:rPr>
      </w:pPr>
      <w:r>
        <w:rPr>
          <w:rStyle w:val="1"/>
        </w:rPr>
        <w:t xml:space="preserve">Iruñean, 2020ko ekainaren 5ean</w:t>
      </w:r>
    </w:p>
    <w:p>
      <w:pPr>
        <w:pStyle w:val="0"/>
        <w:suppressAutoHyphens w:val="false"/>
        <w:rPr>
          <w:rStyle w:val="1"/>
        </w:rPr>
      </w:pPr>
      <w:r>
        <w:rPr>
          <w:rStyle w:val="1"/>
        </w:rPr>
        <w:t xml:space="preserve">Foru parlamentaria: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